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730C9" w14:textId="7B29D811" w:rsidR="003234A7" w:rsidRPr="003234A7" w:rsidRDefault="001B4D2A" w:rsidP="003234A7">
      <w:pPr>
        <w:rPr>
          <w:sz w:val="24"/>
          <w:szCs w:val="24"/>
          <w:u w:color="000000"/>
          <w:lang w:eastAsia="et-EE"/>
        </w:rPr>
      </w:pPr>
      <w:r w:rsidRPr="00D8002F">
        <w:rPr>
          <w:noProof/>
        </w:rPr>
        <w:drawing>
          <wp:anchor distT="0" distB="0" distL="114300" distR="114300" simplePos="0" relativeHeight="251658240" behindDoc="0" locked="0" layoutInCell="1" allowOverlap="1" wp14:anchorId="25AB01A2" wp14:editId="2C6A577B">
            <wp:simplePos x="0" y="0"/>
            <wp:positionH relativeFrom="column">
              <wp:align>center</wp:align>
            </wp:positionH>
            <wp:positionV relativeFrom="paragraph">
              <wp:posOffset>0</wp:posOffset>
            </wp:positionV>
            <wp:extent cx="1122045" cy="1021080"/>
            <wp:effectExtent l="0" t="0" r="0" b="0"/>
            <wp:wrapSquare wrapText="right"/>
            <wp:docPr id="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2045" cy="1021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476378" w14:textId="77777777" w:rsidR="003234A7" w:rsidRPr="003234A7" w:rsidRDefault="003234A7" w:rsidP="003234A7">
      <w:pPr>
        <w:widowControl w:val="0"/>
        <w:autoSpaceDE w:val="0"/>
        <w:autoSpaceDN w:val="0"/>
        <w:adjustRightInd w:val="0"/>
        <w:jc w:val="center"/>
        <w:rPr>
          <w:color w:val="000000"/>
          <w:sz w:val="24"/>
          <w:szCs w:val="24"/>
          <w:u w:color="000000"/>
          <w:lang w:eastAsia="et-EE"/>
        </w:rPr>
      </w:pPr>
    </w:p>
    <w:p w14:paraId="64BF9AE7" w14:textId="77777777" w:rsidR="003234A7" w:rsidRPr="003234A7" w:rsidRDefault="003234A7" w:rsidP="003234A7">
      <w:pPr>
        <w:widowControl w:val="0"/>
        <w:autoSpaceDE w:val="0"/>
        <w:autoSpaceDN w:val="0"/>
        <w:adjustRightInd w:val="0"/>
        <w:jc w:val="center"/>
        <w:rPr>
          <w:color w:val="000000"/>
          <w:sz w:val="24"/>
          <w:szCs w:val="24"/>
          <w:u w:color="000000"/>
          <w:lang w:eastAsia="et-EE"/>
        </w:rPr>
      </w:pPr>
    </w:p>
    <w:p w14:paraId="25A6857C" w14:textId="77777777" w:rsidR="003234A7" w:rsidRPr="003234A7" w:rsidRDefault="003234A7" w:rsidP="003234A7">
      <w:pPr>
        <w:widowControl w:val="0"/>
        <w:autoSpaceDE w:val="0"/>
        <w:autoSpaceDN w:val="0"/>
        <w:adjustRightInd w:val="0"/>
        <w:jc w:val="center"/>
        <w:rPr>
          <w:color w:val="000000"/>
          <w:sz w:val="24"/>
          <w:szCs w:val="24"/>
          <w:u w:color="000000"/>
          <w:lang w:eastAsia="et-EE"/>
        </w:rPr>
      </w:pPr>
    </w:p>
    <w:p w14:paraId="005BB04E" w14:textId="77777777" w:rsidR="003234A7" w:rsidRPr="003234A7" w:rsidRDefault="003234A7" w:rsidP="003234A7">
      <w:pPr>
        <w:widowControl w:val="0"/>
        <w:autoSpaceDE w:val="0"/>
        <w:autoSpaceDN w:val="0"/>
        <w:adjustRightInd w:val="0"/>
        <w:jc w:val="center"/>
        <w:rPr>
          <w:color w:val="000000"/>
          <w:sz w:val="24"/>
          <w:szCs w:val="24"/>
          <w:u w:color="000000"/>
          <w:lang w:eastAsia="et-EE"/>
        </w:rPr>
      </w:pPr>
    </w:p>
    <w:p w14:paraId="58875409" w14:textId="77777777" w:rsidR="003234A7" w:rsidRPr="003234A7" w:rsidRDefault="003234A7" w:rsidP="003234A7">
      <w:pPr>
        <w:widowControl w:val="0"/>
        <w:autoSpaceDE w:val="0"/>
        <w:autoSpaceDN w:val="0"/>
        <w:adjustRightInd w:val="0"/>
        <w:jc w:val="center"/>
        <w:rPr>
          <w:color w:val="000000"/>
          <w:sz w:val="24"/>
          <w:szCs w:val="24"/>
          <w:u w:color="000000"/>
          <w:lang w:eastAsia="et-EE"/>
        </w:rPr>
      </w:pPr>
    </w:p>
    <w:p w14:paraId="5AAFC3D9" w14:textId="60FC7991" w:rsidR="003234A7" w:rsidRPr="003234A7" w:rsidRDefault="00D11154" w:rsidP="003234A7">
      <w:pPr>
        <w:widowControl w:val="0"/>
        <w:autoSpaceDE w:val="0"/>
        <w:autoSpaceDN w:val="0"/>
        <w:adjustRightInd w:val="0"/>
        <w:jc w:val="center"/>
        <w:rPr>
          <w:color w:val="000000"/>
          <w:sz w:val="24"/>
          <w:szCs w:val="24"/>
          <w:u w:color="000000"/>
          <w:lang w:eastAsia="et-EE"/>
        </w:rPr>
      </w:pPr>
      <w:r>
        <w:rPr>
          <w:b/>
          <w:bCs/>
          <w:color w:val="000000"/>
          <w:sz w:val="24"/>
          <w:szCs w:val="24"/>
          <w:u w:color="000000"/>
          <w:lang w:eastAsia="et-EE"/>
        </w:rPr>
        <w:t>TALLINNA NOTAR __________</w:t>
      </w:r>
      <w:r w:rsidR="003234A7" w:rsidRPr="003234A7">
        <w:rPr>
          <w:color w:val="000000"/>
          <w:sz w:val="24"/>
          <w:szCs w:val="24"/>
          <w:u w:color="000000"/>
          <w:lang w:eastAsia="et-EE"/>
        </w:rPr>
        <w:t xml:space="preserve"> </w:t>
      </w:r>
    </w:p>
    <w:p w14:paraId="23F9373F" w14:textId="77777777" w:rsidR="003234A7" w:rsidRPr="003234A7" w:rsidRDefault="003234A7" w:rsidP="003234A7">
      <w:pPr>
        <w:widowControl w:val="0"/>
        <w:autoSpaceDE w:val="0"/>
        <w:autoSpaceDN w:val="0"/>
        <w:adjustRightInd w:val="0"/>
        <w:jc w:val="center"/>
        <w:rPr>
          <w:color w:val="000000"/>
          <w:sz w:val="24"/>
          <w:szCs w:val="24"/>
          <w:u w:color="000000"/>
          <w:lang w:eastAsia="et-EE"/>
        </w:rPr>
      </w:pPr>
    </w:p>
    <w:p w14:paraId="2AC93671" w14:textId="55602EB2" w:rsidR="009B59B6" w:rsidRPr="009B59B6" w:rsidRDefault="009B59B6" w:rsidP="009B59B6">
      <w:pPr>
        <w:widowControl w:val="0"/>
        <w:autoSpaceDE w:val="0"/>
        <w:autoSpaceDN w:val="0"/>
        <w:adjustRightInd w:val="0"/>
        <w:jc w:val="center"/>
        <w:rPr>
          <w:color w:val="000000"/>
          <w:sz w:val="24"/>
          <w:szCs w:val="24"/>
          <w:u w:color="000000"/>
          <w:lang w:eastAsia="et-EE"/>
        </w:rPr>
      </w:pPr>
      <w:r w:rsidRPr="009B59B6">
        <w:rPr>
          <w:color w:val="000000"/>
          <w:sz w:val="24"/>
          <w:szCs w:val="24"/>
          <w:u w:color="000000"/>
          <w:lang w:eastAsia="et-EE"/>
        </w:rPr>
        <w:t xml:space="preserve">Notaribüroo Tallinn </w:t>
      </w:r>
      <w:r w:rsidR="00D11154">
        <w:rPr>
          <w:color w:val="000000"/>
          <w:sz w:val="24"/>
          <w:szCs w:val="24"/>
          <w:u w:color="000000"/>
          <w:lang w:eastAsia="et-EE"/>
        </w:rPr>
        <w:t>________</w:t>
      </w:r>
    </w:p>
    <w:p w14:paraId="7A12FEDE" w14:textId="77777777" w:rsidR="009B59B6" w:rsidRDefault="009B59B6" w:rsidP="003234A7">
      <w:pPr>
        <w:widowControl w:val="0"/>
        <w:autoSpaceDE w:val="0"/>
        <w:autoSpaceDN w:val="0"/>
        <w:adjustRightInd w:val="0"/>
        <w:jc w:val="center"/>
        <w:rPr>
          <w:color w:val="000000"/>
          <w:sz w:val="16"/>
          <w:szCs w:val="16"/>
          <w:u w:color="000000"/>
          <w:lang w:eastAsia="et-EE"/>
        </w:rPr>
      </w:pPr>
    </w:p>
    <w:p w14:paraId="45C87246" w14:textId="648E1C08" w:rsidR="003234A7" w:rsidRPr="003234A7" w:rsidRDefault="003234A7" w:rsidP="003234A7">
      <w:pPr>
        <w:widowControl w:val="0"/>
        <w:autoSpaceDE w:val="0"/>
        <w:autoSpaceDN w:val="0"/>
        <w:adjustRightInd w:val="0"/>
        <w:jc w:val="center"/>
        <w:rPr>
          <w:color w:val="000000"/>
          <w:sz w:val="16"/>
          <w:szCs w:val="16"/>
          <w:u w:color="000000"/>
          <w:lang w:eastAsia="et-EE"/>
        </w:rPr>
      </w:pPr>
      <w:r w:rsidRPr="003234A7">
        <w:rPr>
          <w:color w:val="000000"/>
          <w:sz w:val="16"/>
          <w:szCs w:val="16"/>
          <w:u w:color="000000"/>
          <w:lang w:eastAsia="et-EE"/>
        </w:rPr>
        <w:t xml:space="preserve">NOTARI AMETITEGEVUSE RAAMATU </w:t>
      </w:r>
    </w:p>
    <w:p w14:paraId="35D4C95D" w14:textId="77777777" w:rsidR="003234A7" w:rsidRPr="003234A7" w:rsidRDefault="003234A7" w:rsidP="003234A7">
      <w:pPr>
        <w:widowControl w:val="0"/>
        <w:autoSpaceDE w:val="0"/>
        <w:autoSpaceDN w:val="0"/>
        <w:adjustRightInd w:val="0"/>
        <w:jc w:val="center"/>
        <w:rPr>
          <w:color w:val="000000"/>
          <w:sz w:val="16"/>
          <w:szCs w:val="16"/>
          <w:u w:color="000000"/>
          <w:lang w:eastAsia="et-EE"/>
        </w:rPr>
      </w:pPr>
    </w:p>
    <w:p w14:paraId="3F3DB7C5" w14:textId="77777777" w:rsidR="003234A7" w:rsidRPr="003234A7" w:rsidRDefault="003234A7" w:rsidP="003234A7">
      <w:pPr>
        <w:widowControl w:val="0"/>
        <w:autoSpaceDE w:val="0"/>
        <w:autoSpaceDN w:val="0"/>
        <w:adjustRightInd w:val="0"/>
        <w:jc w:val="center"/>
        <w:rPr>
          <w:color w:val="000000"/>
          <w:sz w:val="16"/>
          <w:szCs w:val="16"/>
          <w:u w:color="000000"/>
          <w:lang w:eastAsia="et-EE"/>
        </w:rPr>
      </w:pPr>
      <w:r w:rsidRPr="003234A7">
        <w:rPr>
          <w:color w:val="000000"/>
          <w:sz w:val="16"/>
          <w:szCs w:val="16"/>
          <w:u w:color="000000"/>
          <w:lang w:eastAsia="et-EE"/>
        </w:rPr>
        <w:t>NUMBER</w:t>
      </w:r>
    </w:p>
    <w:p w14:paraId="3DBFE93E" w14:textId="77777777" w:rsidR="003234A7" w:rsidRPr="003234A7" w:rsidRDefault="003234A7" w:rsidP="003234A7">
      <w:pPr>
        <w:widowControl w:val="0"/>
        <w:autoSpaceDE w:val="0"/>
        <w:autoSpaceDN w:val="0"/>
        <w:adjustRightInd w:val="0"/>
        <w:jc w:val="center"/>
        <w:rPr>
          <w:color w:val="000000"/>
          <w:sz w:val="24"/>
          <w:szCs w:val="24"/>
          <w:u w:color="000000"/>
          <w:lang w:eastAsia="et-EE"/>
        </w:rPr>
      </w:pPr>
    </w:p>
    <w:tbl>
      <w:tblPr>
        <w:tblW w:w="0" w:type="auto"/>
        <w:jc w:val="center"/>
        <w:tblLayout w:type="fixed"/>
        <w:tblLook w:val="04A0" w:firstRow="1" w:lastRow="0" w:firstColumn="1" w:lastColumn="0" w:noHBand="0" w:noVBand="1"/>
      </w:tblPr>
      <w:tblGrid>
        <w:gridCol w:w="1134"/>
      </w:tblGrid>
      <w:tr w:rsidR="003234A7" w:rsidRPr="003234A7" w14:paraId="3BC3B6E2" w14:textId="77777777" w:rsidTr="003234A7">
        <w:trPr>
          <w:jc w:val="center"/>
        </w:trPr>
        <w:tc>
          <w:tcPr>
            <w:tcW w:w="1134" w:type="dxa"/>
            <w:tcBorders>
              <w:top w:val="single" w:sz="4" w:space="0" w:color="auto"/>
              <w:left w:val="single" w:sz="4" w:space="0" w:color="auto"/>
              <w:bottom w:val="single" w:sz="4" w:space="0" w:color="auto"/>
              <w:right w:val="single" w:sz="4" w:space="0" w:color="auto"/>
            </w:tcBorders>
            <w:hideMark/>
          </w:tcPr>
          <w:p w14:paraId="0663BFDA" w14:textId="6853B3D8" w:rsidR="003234A7" w:rsidRPr="003234A7" w:rsidRDefault="003234A7" w:rsidP="003234A7">
            <w:pPr>
              <w:widowControl w:val="0"/>
              <w:autoSpaceDE w:val="0"/>
              <w:autoSpaceDN w:val="0"/>
              <w:adjustRightInd w:val="0"/>
              <w:jc w:val="center"/>
              <w:rPr>
                <w:color w:val="000000"/>
                <w:sz w:val="24"/>
                <w:szCs w:val="24"/>
                <w:u w:color="000000"/>
              </w:rPr>
            </w:pPr>
            <w:r w:rsidRPr="003234A7">
              <w:rPr>
                <w:color w:val="000000"/>
                <w:sz w:val="24"/>
                <w:szCs w:val="24"/>
                <w:u w:color="000000"/>
                <w:lang w:eastAsia="et-EE"/>
              </w:rPr>
              <w:fldChar w:fldCharType="begin" w:fldLock="1"/>
            </w:r>
            <w:r w:rsidR="00DA17C5">
              <w:rPr>
                <w:color w:val="000000"/>
                <w:sz w:val="24"/>
                <w:szCs w:val="24"/>
                <w:u w:color="000000"/>
                <w:lang w:eastAsia="et-EE"/>
              </w:rPr>
              <w:instrText>MERGEFIELD AmetitoimingAdapter;bfaf3ebc81e349dd9ab778caaa169a44;AmetitoiminguNumber</w:instrText>
            </w:r>
            <w:r w:rsidRPr="003234A7">
              <w:rPr>
                <w:color w:val="000000"/>
                <w:sz w:val="24"/>
                <w:szCs w:val="24"/>
                <w:u w:color="000000"/>
                <w:lang w:eastAsia="et-EE"/>
              </w:rPr>
              <w:fldChar w:fldCharType="separate"/>
            </w:r>
            <w:r w:rsidR="00DA17C5">
              <w:rPr>
                <w:color w:val="000000"/>
                <w:sz w:val="24"/>
                <w:szCs w:val="24"/>
                <w:u w:color="000000"/>
                <w:lang w:eastAsia="et-EE"/>
              </w:rPr>
              <w:t xml:space="preserve"> </w:t>
            </w:r>
            <w:r w:rsidRPr="003234A7">
              <w:rPr>
                <w:color w:val="000000"/>
                <w:sz w:val="24"/>
                <w:szCs w:val="24"/>
                <w:u w:color="000000"/>
                <w:lang w:eastAsia="et-EE"/>
              </w:rPr>
              <w:fldChar w:fldCharType="end"/>
            </w:r>
          </w:p>
        </w:tc>
      </w:tr>
    </w:tbl>
    <w:p w14:paraId="5E4BC7C7" w14:textId="77777777" w:rsidR="003234A7" w:rsidRPr="003234A7" w:rsidRDefault="003234A7" w:rsidP="003234A7">
      <w:pPr>
        <w:widowControl w:val="0"/>
        <w:autoSpaceDE w:val="0"/>
        <w:autoSpaceDN w:val="0"/>
        <w:adjustRightInd w:val="0"/>
        <w:jc w:val="center"/>
        <w:rPr>
          <w:color w:val="000000"/>
          <w:sz w:val="24"/>
          <w:szCs w:val="24"/>
          <w:u w:color="000000"/>
        </w:rPr>
      </w:pPr>
    </w:p>
    <w:p w14:paraId="01FC9BCE" w14:textId="08508FC6" w:rsidR="003234A7" w:rsidRDefault="003234A7" w:rsidP="003234A7">
      <w:pPr>
        <w:widowControl w:val="0"/>
        <w:autoSpaceDE w:val="0"/>
        <w:autoSpaceDN w:val="0"/>
        <w:adjustRightInd w:val="0"/>
        <w:jc w:val="center"/>
        <w:rPr>
          <w:b/>
          <w:color w:val="000000"/>
          <w:sz w:val="24"/>
          <w:szCs w:val="24"/>
          <w:u w:color="000000"/>
          <w:lang w:eastAsia="et-EE"/>
        </w:rPr>
      </w:pPr>
      <w:bookmarkStart w:id="0" w:name="_Hlk209718803"/>
      <w:r w:rsidRPr="00D8002F">
        <w:rPr>
          <w:b/>
          <w:color w:val="000000"/>
          <w:sz w:val="24"/>
          <w:szCs w:val="24"/>
          <w:u w:color="000000"/>
          <w:lang w:eastAsia="et-EE"/>
        </w:rPr>
        <w:t>HOONESTUSÕIGUSE, REAALKOORMATISE JA OSTUEESÕIGUSE SEADMISE LEPING</w:t>
      </w:r>
    </w:p>
    <w:bookmarkEnd w:id="0"/>
    <w:p w14:paraId="197465CC" w14:textId="77777777" w:rsidR="003234A7" w:rsidRDefault="003234A7" w:rsidP="003234A7">
      <w:pPr>
        <w:widowControl w:val="0"/>
        <w:autoSpaceDE w:val="0"/>
        <w:autoSpaceDN w:val="0"/>
        <w:adjustRightInd w:val="0"/>
        <w:jc w:val="center"/>
        <w:rPr>
          <w:b/>
          <w:bCs/>
          <w:color w:val="000000"/>
          <w:sz w:val="24"/>
          <w:szCs w:val="24"/>
          <w:highlight w:val="white"/>
          <w:u w:color="000000"/>
          <w:lang w:eastAsia="et-EE"/>
        </w:rPr>
      </w:pPr>
      <w:r w:rsidRPr="003234A7">
        <w:rPr>
          <w:b/>
          <w:bCs/>
          <w:color w:val="000000"/>
          <w:sz w:val="24"/>
          <w:szCs w:val="24"/>
          <w:highlight w:val="white"/>
          <w:u w:color="000000"/>
          <w:lang w:eastAsia="et-EE"/>
        </w:rPr>
        <w:t>JA</w:t>
      </w:r>
    </w:p>
    <w:p w14:paraId="30747778" w14:textId="77777777" w:rsidR="003234A7" w:rsidRDefault="003234A7" w:rsidP="003234A7">
      <w:pPr>
        <w:widowControl w:val="0"/>
        <w:autoSpaceDE w:val="0"/>
        <w:autoSpaceDN w:val="0"/>
        <w:adjustRightInd w:val="0"/>
        <w:jc w:val="center"/>
        <w:rPr>
          <w:b/>
          <w:bCs/>
          <w:color w:val="000000"/>
          <w:sz w:val="24"/>
          <w:szCs w:val="24"/>
          <w:highlight w:val="white"/>
          <w:u w:color="000000"/>
          <w:lang w:eastAsia="et-EE"/>
        </w:rPr>
      </w:pPr>
      <w:r w:rsidRPr="003234A7">
        <w:rPr>
          <w:b/>
          <w:bCs/>
          <w:color w:val="000000"/>
          <w:sz w:val="24"/>
          <w:szCs w:val="24"/>
          <w:highlight w:val="white"/>
          <w:u w:color="000000"/>
          <w:lang w:eastAsia="et-EE"/>
        </w:rPr>
        <w:t>ASJAÕIGUSLEPING</w:t>
      </w:r>
      <w:r w:rsidR="00F545EE">
        <w:rPr>
          <w:b/>
          <w:bCs/>
          <w:color w:val="000000"/>
          <w:sz w:val="24"/>
          <w:szCs w:val="24"/>
          <w:highlight w:val="white"/>
          <w:u w:color="000000"/>
          <w:lang w:eastAsia="et-EE"/>
        </w:rPr>
        <w:t>UD</w:t>
      </w:r>
    </w:p>
    <w:p w14:paraId="58890C03" w14:textId="77777777" w:rsidR="00E12EA9" w:rsidRPr="003234A7" w:rsidRDefault="00E12EA9" w:rsidP="003234A7">
      <w:pPr>
        <w:widowControl w:val="0"/>
        <w:autoSpaceDE w:val="0"/>
        <w:autoSpaceDN w:val="0"/>
        <w:adjustRightInd w:val="0"/>
        <w:jc w:val="center"/>
        <w:rPr>
          <w:b/>
          <w:bCs/>
          <w:color w:val="000000"/>
          <w:sz w:val="24"/>
          <w:szCs w:val="24"/>
          <w:highlight w:val="white"/>
          <w:u w:color="000000"/>
          <w:lang w:eastAsia="et-EE"/>
        </w:rPr>
      </w:pPr>
      <w:r>
        <w:rPr>
          <w:b/>
          <w:bCs/>
          <w:color w:val="000000"/>
          <w:sz w:val="24"/>
          <w:szCs w:val="24"/>
          <w:highlight w:val="white"/>
          <w:u w:color="000000"/>
          <w:lang w:eastAsia="et-EE"/>
        </w:rPr>
        <w:t>(Leping)</w:t>
      </w:r>
    </w:p>
    <w:p w14:paraId="1C9EC1CF" w14:textId="77777777" w:rsidR="00B800E5" w:rsidRPr="003234A7" w:rsidRDefault="00B800E5" w:rsidP="00C3119E">
      <w:pPr>
        <w:widowControl w:val="0"/>
        <w:autoSpaceDE w:val="0"/>
        <w:autoSpaceDN w:val="0"/>
        <w:adjustRightInd w:val="0"/>
        <w:rPr>
          <w:b/>
          <w:bCs/>
          <w:sz w:val="24"/>
          <w:szCs w:val="24"/>
          <w:highlight w:val="white"/>
          <w:u w:color="000000"/>
          <w:lang w:eastAsia="et-EE"/>
        </w:rPr>
      </w:pPr>
    </w:p>
    <w:p w14:paraId="117DD933" w14:textId="77C2A8C5" w:rsidR="003234A7" w:rsidRPr="007026C2" w:rsidRDefault="003234A7" w:rsidP="003234A7">
      <w:pPr>
        <w:widowControl w:val="0"/>
        <w:autoSpaceDE w:val="0"/>
        <w:autoSpaceDN w:val="0"/>
        <w:adjustRightInd w:val="0"/>
        <w:jc w:val="both"/>
        <w:rPr>
          <w:b/>
          <w:bCs/>
          <w:color w:val="000000"/>
          <w:sz w:val="24"/>
          <w:szCs w:val="24"/>
          <w:u w:color="000000"/>
          <w:lang w:eastAsia="et-EE"/>
        </w:rPr>
      </w:pPr>
      <w:r w:rsidRPr="00BE2865">
        <w:rPr>
          <w:b/>
          <w:bCs/>
          <w:color w:val="000000"/>
          <w:sz w:val="24"/>
          <w:szCs w:val="24"/>
          <w:u w:color="000000"/>
          <w:lang w:eastAsia="et-EE"/>
        </w:rPr>
        <w:t>Käesoleva notariaalakti on ko</w:t>
      </w:r>
      <w:r w:rsidRPr="009B59B6">
        <w:rPr>
          <w:b/>
          <w:bCs/>
          <w:color w:val="000000"/>
          <w:sz w:val="24"/>
          <w:szCs w:val="24"/>
          <w:u w:color="000000"/>
          <w:lang w:eastAsia="et-EE"/>
        </w:rPr>
        <w:t xml:space="preserve">ostanud </w:t>
      </w:r>
      <w:r w:rsidR="00CF73D9" w:rsidRPr="009B59B6">
        <w:rPr>
          <w:b/>
          <w:bCs/>
          <w:color w:val="000000"/>
          <w:sz w:val="24"/>
          <w:szCs w:val="24"/>
          <w:u w:color="000000"/>
          <w:lang w:eastAsia="et-EE"/>
        </w:rPr>
        <w:t xml:space="preserve">ja </w:t>
      </w:r>
      <w:r w:rsidRPr="009B59B6">
        <w:rPr>
          <w:b/>
          <w:bCs/>
          <w:color w:val="000000"/>
          <w:sz w:val="24"/>
          <w:szCs w:val="24"/>
          <w:u w:color="000000"/>
          <w:lang w:eastAsia="et-EE"/>
        </w:rPr>
        <w:t xml:space="preserve">tõestanud </w:t>
      </w:r>
      <w:r w:rsidR="00D11154">
        <w:rPr>
          <w:b/>
          <w:bCs/>
          <w:color w:val="000000"/>
          <w:sz w:val="24"/>
          <w:szCs w:val="24"/>
          <w:u w:color="000000"/>
          <w:lang w:eastAsia="et-EE"/>
        </w:rPr>
        <w:t>Tallinna notar ________</w:t>
      </w:r>
      <w:r w:rsidR="009B59B6" w:rsidRPr="009B59B6">
        <w:rPr>
          <w:sz w:val="24"/>
          <w:szCs w:val="24"/>
        </w:rPr>
        <w:t xml:space="preserve"> </w:t>
      </w:r>
      <w:r w:rsidR="00D11154">
        <w:rPr>
          <w:b/>
          <w:bCs/>
          <w:color w:val="000000"/>
          <w:sz w:val="24"/>
          <w:szCs w:val="24"/>
          <w:u w:color="000000"/>
          <w:lang w:eastAsia="et-EE"/>
        </w:rPr>
        <w:t>________</w:t>
      </w:r>
      <w:r w:rsidRPr="009B59B6">
        <w:rPr>
          <w:b/>
          <w:bCs/>
          <w:color w:val="000000"/>
          <w:sz w:val="24"/>
          <w:szCs w:val="24"/>
          <w:u w:color="000000"/>
          <w:lang w:eastAsia="et-EE"/>
        </w:rPr>
        <w:t xml:space="preserve"> </w:t>
      </w:r>
      <w:r w:rsidR="009B59B6" w:rsidRPr="009B59B6">
        <w:rPr>
          <w:b/>
          <w:bCs/>
          <w:color w:val="000000"/>
          <w:sz w:val="24"/>
          <w:szCs w:val="24"/>
          <w:u w:color="000000"/>
          <w:lang w:eastAsia="et-EE"/>
        </w:rPr>
        <w:t>Eesti Vabariigis ning selles notariaalaktis osalejad on</w:t>
      </w:r>
    </w:p>
    <w:p w14:paraId="24023971" w14:textId="77777777" w:rsidR="009B59B6" w:rsidRPr="009B59B6" w:rsidRDefault="009B59B6" w:rsidP="00DB07D4">
      <w:pPr>
        <w:jc w:val="both"/>
        <w:rPr>
          <w:sz w:val="24"/>
          <w:szCs w:val="24"/>
        </w:rPr>
      </w:pPr>
    </w:p>
    <w:p w14:paraId="6C24D674" w14:textId="362106E2" w:rsidR="00DA17C5" w:rsidRPr="00DA17C5" w:rsidRDefault="00DA17C5" w:rsidP="00DA17C5">
      <w:pPr>
        <w:jc w:val="both"/>
        <w:rPr>
          <w:sz w:val="24"/>
          <w:szCs w:val="24"/>
        </w:rPr>
      </w:pPr>
      <w:r w:rsidRPr="00DA17C5">
        <w:rPr>
          <w:b/>
          <w:bCs/>
          <w:sz w:val="24"/>
          <w:szCs w:val="24"/>
        </w:rPr>
        <w:fldChar w:fldCharType="begin" w:fldLock="1"/>
      </w:r>
      <w:r>
        <w:rPr>
          <w:b/>
          <w:bCs/>
          <w:sz w:val="24"/>
          <w:szCs w:val="24"/>
        </w:rPr>
        <w:instrText>MERGEFIELD OsalejaAdapter;c8107c6c3c384b01ac33f11137674e2e;Nimi</w:instrText>
      </w:r>
      <w:r w:rsidRPr="00DA17C5">
        <w:rPr>
          <w:b/>
          <w:bCs/>
          <w:sz w:val="24"/>
          <w:szCs w:val="24"/>
        </w:rPr>
        <w:fldChar w:fldCharType="separate"/>
      </w:r>
      <w:r w:rsidRPr="00DA17C5">
        <w:rPr>
          <w:b/>
          <w:bCs/>
          <w:sz w:val="24"/>
          <w:szCs w:val="24"/>
        </w:rPr>
        <w:t>Eesti Vabariik</w:t>
      </w:r>
      <w:r w:rsidRPr="00DA17C5">
        <w:rPr>
          <w:sz w:val="24"/>
          <w:szCs w:val="24"/>
        </w:rPr>
        <w:fldChar w:fldCharType="end"/>
      </w:r>
      <w:r w:rsidRPr="00DA17C5">
        <w:rPr>
          <w:sz w:val="24"/>
          <w:szCs w:val="24"/>
        </w:rPr>
        <w:t xml:space="preserve">, edaspidi nimetatud </w:t>
      </w:r>
      <w:r w:rsidRPr="00DA17C5">
        <w:rPr>
          <w:b/>
          <w:bCs/>
          <w:sz w:val="24"/>
          <w:szCs w:val="24"/>
          <w:u w:val="single"/>
        </w:rPr>
        <w:fldChar w:fldCharType="begin" w:fldLock="1"/>
      </w:r>
      <w:r>
        <w:rPr>
          <w:b/>
          <w:bCs/>
          <w:sz w:val="24"/>
          <w:szCs w:val="24"/>
          <w:u w:val="single"/>
        </w:rPr>
        <w:instrText>MERGEFIELD OsalejaAdapter;c8107c6c3c384b01ac33f11137674e2e;Rollinimi</w:instrText>
      </w:r>
      <w:r w:rsidRPr="00DA17C5">
        <w:rPr>
          <w:b/>
          <w:bCs/>
          <w:sz w:val="24"/>
          <w:szCs w:val="24"/>
          <w:u w:val="single"/>
        </w:rPr>
        <w:fldChar w:fldCharType="separate"/>
      </w:r>
      <w:r w:rsidRPr="00DA17C5">
        <w:rPr>
          <w:b/>
          <w:bCs/>
          <w:sz w:val="24"/>
          <w:szCs w:val="24"/>
          <w:u w:val="single"/>
        </w:rPr>
        <w:t>Omanik</w:t>
      </w:r>
      <w:r w:rsidRPr="00DA17C5">
        <w:rPr>
          <w:sz w:val="24"/>
          <w:szCs w:val="24"/>
        </w:rPr>
        <w:fldChar w:fldCharType="end"/>
      </w:r>
      <w:r w:rsidRPr="00DA17C5">
        <w:rPr>
          <w:sz w:val="24"/>
          <w:szCs w:val="24"/>
        </w:rPr>
        <w:t xml:space="preserve">, tegutsedes </w:t>
      </w:r>
      <w:r w:rsidRPr="00DA17C5">
        <w:rPr>
          <w:b/>
          <w:bCs/>
          <w:sz w:val="24"/>
          <w:szCs w:val="24"/>
        </w:rPr>
        <w:fldChar w:fldCharType="begin" w:fldLock="1"/>
      </w:r>
      <w:r>
        <w:rPr>
          <w:b/>
          <w:bCs/>
          <w:sz w:val="24"/>
          <w:szCs w:val="24"/>
        </w:rPr>
        <w:instrText>MERGEFIELD OsalejaAdapter;e016fec17de04a74a2e51197d9d6aac8;Nimi</w:instrText>
      </w:r>
      <w:r w:rsidRPr="00DA17C5">
        <w:rPr>
          <w:b/>
          <w:bCs/>
          <w:sz w:val="24"/>
          <w:szCs w:val="24"/>
        </w:rPr>
        <w:fldChar w:fldCharType="separate"/>
      </w:r>
      <w:r w:rsidRPr="00DA17C5">
        <w:rPr>
          <w:b/>
          <w:bCs/>
          <w:sz w:val="24"/>
          <w:szCs w:val="24"/>
        </w:rPr>
        <w:t>Kaitseministeerium</w:t>
      </w:r>
      <w:r w:rsidRPr="00DA17C5">
        <w:rPr>
          <w:sz w:val="24"/>
          <w:szCs w:val="24"/>
        </w:rPr>
        <w:fldChar w:fldCharType="end"/>
      </w:r>
      <w:r w:rsidRPr="00DA17C5">
        <w:rPr>
          <w:b/>
          <w:bCs/>
          <w:sz w:val="24"/>
          <w:szCs w:val="24"/>
        </w:rPr>
        <w:t>i</w:t>
      </w:r>
      <w:r w:rsidRPr="00DA17C5">
        <w:rPr>
          <w:sz w:val="24"/>
          <w:szCs w:val="24"/>
        </w:rPr>
        <w:t xml:space="preserve"> kui riigivara valitsema volitatud asutuse kaudu, mis on registreeritud riigi- ja kohaliku omavalitsuse asutuste riiklikus registris registrikoodiga </w:t>
      </w:r>
      <w:r w:rsidRPr="00DA17C5">
        <w:rPr>
          <w:sz w:val="24"/>
          <w:szCs w:val="24"/>
        </w:rPr>
        <w:fldChar w:fldCharType="begin" w:fldLock="1"/>
      </w:r>
      <w:r>
        <w:rPr>
          <w:sz w:val="24"/>
          <w:szCs w:val="24"/>
        </w:rPr>
        <w:instrText>MERGEFIELD OsalejaAdapter;e016fec17de04a74a2e51197d9d6aac8;Registrikood</w:instrText>
      </w:r>
      <w:r w:rsidRPr="00DA17C5">
        <w:rPr>
          <w:sz w:val="24"/>
          <w:szCs w:val="24"/>
        </w:rPr>
        <w:fldChar w:fldCharType="separate"/>
      </w:r>
      <w:r w:rsidRPr="00DA17C5">
        <w:rPr>
          <w:sz w:val="24"/>
          <w:szCs w:val="24"/>
        </w:rPr>
        <w:t>70004502</w:t>
      </w:r>
      <w:r w:rsidRPr="00DA17C5">
        <w:rPr>
          <w:sz w:val="24"/>
          <w:szCs w:val="24"/>
        </w:rPr>
        <w:fldChar w:fldCharType="end"/>
      </w:r>
      <w:r w:rsidRPr="00DA17C5">
        <w:rPr>
          <w:sz w:val="24"/>
          <w:szCs w:val="24"/>
        </w:rPr>
        <w:t xml:space="preserve">, aadress </w:t>
      </w:r>
      <w:r w:rsidRPr="00DA17C5">
        <w:rPr>
          <w:sz w:val="24"/>
          <w:szCs w:val="24"/>
        </w:rPr>
        <w:fldChar w:fldCharType="begin" w:fldLock="1"/>
      </w:r>
      <w:r>
        <w:rPr>
          <w:sz w:val="24"/>
          <w:szCs w:val="24"/>
        </w:rPr>
        <w:instrText>MERGEFIELD OsalejaAdapter;e016fec17de04a74a2e51197d9d6aac8;Aadress</w:instrText>
      </w:r>
      <w:r w:rsidRPr="00DA17C5">
        <w:rPr>
          <w:sz w:val="24"/>
          <w:szCs w:val="24"/>
        </w:rPr>
        <w:fldChar w:fldCharType="separate"/>
      </w:r>
      <w:r w:rsidRPr="00DA17C5">
        <w:rPr>
          <w:sz w:val="24"/>
          <w:szCs w:val="24"/>
        </w:rPr>
        <w:t>Sakala tn 1, Tallinn</w:t>
      </w:r>
      <w:r w:rsidRPr="00DA17C5">
        <w:rPr>
          <w:sz w:val="24"/>
          <w:szCs w:val="24"/>
        </w:rPr>
        <w:fldChar w:fldCharType="end"/>
      </w:r>
      <w:r w:rsidRPr="00DA17C5">
        <w:rPr>
          <w:sz w:val="24"/>
          <w:szCs w:val="24"/>
        </w:rPr>
        <w:t xml:space="preserve">, e-posti aadress </w:t>
      </w:r>
      <w:r w:rsidRPr="00DA17C5">
        <w:rPr>
          <w:sz w:val="24"/>
          <w:szCs w:val="24"/>
        </w:rPr>
        <w:fldChar w:fldCharType="begin" w:fldLock="1"/>
      </w:r>
      <w:r>
        <w:rPr>
          <w:sz w:val="24"/>
          <w:szCs w:val="24"/>
        </w:rPr>
        <w:instrText>MERGEFIELD OsalejaAdapter;e016fec17de04a74a2e51197d9d6aac8;Epost</w:instrText>
      </w:r>
      <w:r w:rsidRPr="00DA17C5">
        <w:rPr>
          <w:sz w:val="24"/>
          <w:szCs w:val="24"/>
        </w:rPr>
        <w:fldChar w:fldCharType="separate"/>
      </w:r>
      <w:r w:rsidRPr="00DA17C5">
        <w:rPr>
          <w:sz w:val="24"/>
          <w:szCs w:val="24"/>
        </w:rPr>
        <w:t>info@rkik.ee</w:t>
      </w:r>
      <w:r w:rsidRPr="00DA17C5">
        <w:rPr>
          <w:sz w:val="24"/>
          <w:szCs w:val="24"/>
        </w:rPr>
        <w:fldChar w:fldCharType="end"/>
      </w:r>
      <w:r w:rsidRPr="00DA17C5">
        <w:rPr>
          <w:sz w:val="24"/>
          <w:szCs w:val="24"/>
        </w:rPr>
        <w:t>, mille esindajana tegutseb notariaalakti tõestajale esitatud volikirja alusel</w:t>
      </w:r>
      <w:r w:rsidR="00FD2122">
        <w:rPr>
          <w:sz w:val="24"/>
          <w:szCs w:val="24"/>
        </w:rPr>
        <w:t>_ _____</w:t>
      </w:r>
      <w:r w:rsidRPr="00DA17C5">
        <w:rPr>
          <w:sz w:val="24"/>
          <w:szCs w:val="24"/>
        </w:rPr>
        <w:t xml:space="preserve">, </w:t>
      </w:r>
      <w:r w:rsidRPr="00DA17C5">
        <w:rPr>
          <w:sz w:val="24"/>
          <w:szCs w:val="24"/>
        </w:rPr>
        <w:fldChar w:fldCharType="begin" w:fldLock="1"/>
      </w:r>
      <w:r>
        <w:rPr>
          <w:sz w:val="24"/>
          <w:szCs w:val="24"/>
        </w:rPr>
        <w:instrText>MERGEFIELD OsalejaAdapter;451e4990738540d8aad256143cb3e18e;Isikukood, sünniaeg või registrikood</w:instrText>
      </w:r>
      <w:r w:rsidRPr="00DA17C5">
        <w:rPr>
          <w:sz w:val="24"/>
          <w:szCs w:val="24"/>
        </w:rPr>
        <w:fldChar w:fldCharType="separate"/>
      </w:r>
      <w:r>
        <w:rPr>
          <w:sz w:val="24"/>
          <w:szCs w:val="24"/>
        </w:rPr>
        <w:t>isikukood __________</w:t>
      </w:r>
      <w:r w:rsidRPr="00DA17C5">
        <w:rPr>
          <w:sz w:val="24"/>
          <w:szCs w:val="24"/>
        </w:rPr>
        <w:fldChar w:fldCharType="end"/>
      </w:r>
      <w:r w:rsidRPr="00DA17C5">
        <w:rPr>
          <w:sz w:val="24"/>
          <w:szCs w:val="24"/>
        </w:rPr>
        <w:t xml:space="preserve">, kes on </w:t>
      </w:r>
      <w:r w:rsidRPr="00DA17C5">
        <w:rPr>
          <w:sz w:val="24"/>
          <w:szCs w:val="24"/>
        </w:rPr>
        <w:fldChar w:fldCharType="begin" w:fldLock="1"/>
      </w:r>
      <w:r>
        <w:rPr>
          <w:sz w:val="24"/>
          <w:szCs w:val="24"/>
        </w:rPr>
        <w:instrText>MERGEFIELD OsalejaAdapter;451e4990738540d8aad256143cb3e18e;Osaleja tuvastus (ilma dok. nr.)</w:instrText>
      </w:r>
      <w:r w:rsidRPr="00DA17C5">
        <w:rPr>
          <w:sz w:val="24"/>
          <w:szCs w:val="24"/>
        </w:rPr>
        <w:fldChar w:fldCharType="separate"/>
      </w:r>
      <w:r>
        <w:rPr>
          <w:sz w:val="24"/>
          <w:szCs w:val="24"/>
        </w:rPr>
        <w:t xml:space="preserve"> </w:t>
      </w:r>
      <w:r w:rsidRPr="00DA17C5">
        <w:rPr>
          <w:sz w:val="24"/>
          <w:szCs w:val="24"/>
        </w:rPr>
        <w:fldChar w:fldCharType="end"/>
      </w:r>
      <w:r w:rsidRPr="00DA17C5">
        <w:rPr>
          <w:sz w:val="24"/>
          <w:szCs w:val="24"/>
        </w:rPr>
        <w:fldChar w:fldCharType="begin"/>
      </w:r>
      <w:r>
        <w:rPr>
          <w:sz w:val="24"/>
          <w:szCs w:val="24"/>
        </w:rPr>
        <w:instrText>MERGEFIELD OsalejaAdapter;451e4990738540d8aad256143cb3e18e;Võõrkeelne</w:instrText>
      </w:r>
      <w:r w:rsidR="00A832F2">
        <w:rPr>
          <w:sz w:val="24"/>
          <w:szCs w:val="24"/>
        </w:rPr>
        <w:fldChar w:fldCharType="separate"/>
      </w:r>
      <w:r w:rsidRPr="00DA17C5">
        <w:rPr>
          <w:sz w:val="24"/>
          <w:szCs w:val="24"/>
        </w:rPr>
        <w:fldChar w:fldCharType="end"/>
      </w:r>
      <w:r w:rsidRPr="00DA17C5">
        <w:rPr>
          <w:sz w:val="24"/>
          <w:szCs w:val="24"/>
        </w:rPr>
        <w:t xml:space="preserve"> ning kes kinnitab, et tema volitused esindatava nimel käesoleva lepingu sõlmimiseks on piisavad ja kehtivad, neid ei ole tagasi võetud ega tühistatud,</w:t>
      </w:r>
    </w:p>
    <w:p w14:paraId="512B4982" w14:textId="77777777" w:rsidR="009B59B6" w:rsidRPr="00E30FF8" w:rsidRDefault="009B59B6" w:rsidP="00DB07D4">
      <w:pPr>
        <w:jc w:val="both"/>
        <w:rPr>
          <w:sz w:val="24"/>
          <w:szCs w:val="24"/>
        </w:rPr>
      </w:pPr>
    </w:p>
    <w:p w14:paraId="04AFE648" w14:textId="279C0A08" w:rsidR="00D8002F" w:rsidRPr="005B1CF9" w:rsidRDefault="00A52F22" w:rsidP="00E12EA9">
      <w:pPr>
        <w:widowControl w:val="0"/>
        <w:autoSpaceDE w:val="0"/>
        <w:autoSpaceDN w:val="0"/>
        <w:adjustRightInd w:val="0"/>
        <w:jc w:val="both"/>
        <w:rPr>
          <w:color w:val="000000"/>
          <w:sz w:val="24"/>
          <w:szCs w:val="24"/>
          <w:u w:color="000000"/>
          <w:lang w:eastAsia="et-EE"/>
        </w:rPr>
      </w:pPr>
      <w:proofErr w:type="spellStart"/>
      <w:r>
        <w:rPr>
          <w:sz w:val="24"/>
          <w:szCs w:val="24"/>
        </w:rPr>
        <w:t>Hexest</w:t>
      </w:r>
      <w:proofErr w:type="spellEnd"/>
      <w:r>
        <w:rPr>
          <w:sz w:val="24"/>
          <w:szCs w:val="24"/>
        </w:rPr>
        <w:t xml:space="preserve"> </w:t>
      </w:r>
      <w:proofErr w:type="spellStart"/>
      <w:r>
        <w:rPr>
          <w:sz w:val="24"/>
          <w:szCs w:val="24"/>
        </w:rPr>
        <w:t>Materials</w:t>
      </w:r>
      <w:proofErr w:type="spellEnd"/>
      <w:r>
        <w:rPr>
          <w:sz w:val="24"/>
          <w:szCs w:val="24"/>
        </w:rPr>
        <w:t xml:space="preserve"> AS</w:t>
      </w:r>
      <w:r w:rsidR="00E30FF8" w:rsidRPr="00EF7FB2">
        <w:rPr>
          <w:sz w:val="24"/>
          <w:szCs w:val="24"/>
        </w:rPr>
        <w:t xml:space="preserve">, </w:t>
      </w:r>
      <w:r w:rsidR="00E30FF8" w:rsidRPr="00EF7FB2">
        <w:rPr>
          <w:sz w:val="24"/>
          <w:szCs w:val="24"/>
        </w:rPr>
        <w:fldChar w:fldCharType="begin" w:fldLock="1"/>
      </w:r>
      <w:r w:rsidR="00DA17C5">
        <w:rPr>
          <w:sz w:val="24"/>
          <w:szCs w:val="24"/>
        </w:rPr>
        <w:instrText>MERGEFIELD OsalejaAdapter;2c655b8196694df9b7538b239c688611;Isikukood, sünniaeg või registrikood</w:instrText>
      </w:r>
      <w:r w:rsidR="00E30FF8" w:rsidRPr="00EF7FB2">
        <w:rPr>
          <w:sz w:val="24"/>
          <w:szCs w:val="24"/>
        </w:rPr>
        <w:fldChar w:fldCharType="separate"/>
      </w:r>
      <w:r w:rsidR="00DA17C5">
        <w:rPr>
          <w:sz w:val="24"/>
          <w:szCs w:val="24"/>
        </w:rPr>
        <w:t xml:space="preserve">registrikood </w:t>
      </w:r>
      <w:r w:rsidR="00E30FF8" w:rsidRPr="00EF7FB2">
        <w:rPr>
          <w:sz w:val="24"/>
          <w:szCs w:val="24"/>
        </w:rPr>
        <w:fldChar w:fldCharType="end"/>
      </w:r>
      <w:r w:rsidRPr="00A52F22">
        <w:rPr>
          <w:sz w:val="24"/>
          <w:szCs w:val="24"/>
        </w:rPr>
        <w:t>17268480</w:t>
      </w:r>
      <w:r>
        <w:rPr>
          <w:sz w:val="24"/>
          <w:szCs w:val="24"/>
        </w:rPr>
        <w:t>,</w:t>
      </w:r>
      <w:r w:rsidR="00E30FF8" w:rsidRPr="00EF7FB2">
        <w:rPr>
          <w:sz w:val="24"/>
          <w:szCs w:val="24"/>
        </w:rPr>
        <w:t xml:space="preserve"> </w:t>
      </w:r>
      <w:r w:rsidR="00E30FF8" w:rsidRPr="00A52F22">
        <w:rPr>
          <w:sz w:val="24"/>
          <w:szCs w:val="24"/>
        </w:rPr>
        <w:t xml:space="preserve">aadress </w:t>
      </w:r>
      <w:r w:rsidRPr="00A52F22">
        <w:rPr>
          <w:color w:val="4A4A4A"/>
          <w:sz w:val="24"/>
          <w:szCs w:val="24"/>
          <w:shd w:val="clear" w:color="auto" w:fill="FFFFFF"/>
        </w:rPr>
        <w:t xml:space="preserve">Rotermanni tn 8, </w:t>
      </w:r>
      <w:r>
        <w:rPr>
          <w:color w:val="4A4A4A"/>
          <w:sz w:val="24"/>
          <w:szCs w:val="24"/>
          <w:shd w:val="clear" w:color="auto" w:fill="FFFFFF"/>
        </w:rPr>
        <w:t>Tallinn</w:t>
      </w:r>
      <w:r w:rsidR="00E30FF8" w:rsidRPr="00A52F22">
        <w:rPr>
          <w:sz w:val="24"/>
          <w:szCs w:val="24"/>
        </w:rPr>
        <w:fldChar w:fldCharType="begin" w:fldLock="1"/>
      </w:r>
      <w:r w:rsidR="00DA17C5" w:rsidRPr="00A52F22">
        <w:rPr>
          <w:sz w:val="24"/>
          <w:szCs w:val="24"/>
        </w:rPr>
        <w:instrText>MERGEFIELD OsalejaAdapter;2c655b8196694df9b7538b239c688611;Aadress</w:instrText>
      </w:r>
      <w:r w:rsidR="00E30FF8" w:rsidRPr="00A52F22">
        <w:rPr>
          <w:sz w:val="24"/>
          <w:szCs w:val="24"/>
        </w:rPr>
        <w:fldChar w:fldCharType="separate"/>
      </w:r>
      <w:r w:rsidR="00DA17C5" w:rsidRPr="00A52F22">
        <w:rPr>
          <w:sz w:val="24"/>
          <w:szCs w:val="24"/>
        </w:rPr>
        <w:t xml:space="preserve"> </w:t>
      </w:r>
      <w:r w:rsidR="00E30FF8" w:rsidRPr="00A52F22">
        <w:rPr>
          <w:sz w:val="24"/>
          <w:szCs w:val="24"/>
        </w:rPr>
        <w:fldChar w:fldCharType="end"/>
      </w:r>
      <w:r w:rsidR="00E30FF8" w:rsidRPr="00EF7FB2">
        <w:rPr>
          <w:sz w:val="24"/>
          <w:szCs w:val="24"/>
        </w:rPr>
        <w:t xml:space="preserve">, e-posti aadress </w:t>
      </w:r>
      <w:r w:rsidRPr="00A52F22">
        <w:rPr>
          <w:sz w:val="24"/>
          <w:szCs w:val="24"/>
        </w:rPr>
        <w:t>info@hexestmaterials.ee</w:t>
      </w:r>
      <w:r w:rsidR="00E30FF8" w:rsidRPr="00EF7FB2">
        <w:rPr>
          <w:sz w:val="24"/>
          <w:szCs w:val="24"/>
        </w:rPr>
        <w:t xml:space="preserve">, edaspidi nimetatud </w:t>
      </w:r>
      <w:proofErr w:type="spellStart"/>
      <w:r w:rsidR="00E30FF8" w:rsidRPr="00D11154">
        <w:rPr>
          <w:b/>
          <w:bCs/>
          <w:sz w:val="24"/>
          <w:szCs w:val="24"/>
          <w:u w:val="single"/>
        </w:rPr>
        <w:t>Hoonestaja</w:t>
      </w:r>
      <w:proofErr w:type="spellEnd"/>
      <w:r w:rsidR="00E30FF8" w:rsidRPr="00EF7FB2">
        <w:rPr>
          <w:sz w:val="24"/>
          <w:szCs w:val="24"/>
        </w:rPr>
        <w:t xml:space="preserve">, </w:t>
      </w:r>
      <w:r w:rsidR="00D11154" w:rsidRPr="00D11154">
        <w:rPr>
          <w:sz w:val="24"/>
          <w:szCs w:val="24"/>
        </w:rPr>
        <w:t xml:space="preserve">mille esindajana tegutseb registrikaardile kantud juhatuse liige </w:t>
      </w:r>
      <w:r w:rsidR="00D11154" w:rsidRPr="00D11154">
        <w:rPr>
          <w:sz w:val="24"/>
          <w:szCs w:val="24"/>
        </w:rPr>
        <w:fldChar w:fldCharType="begin" w:fldLock="1"/>
      </w:r>
      <w:r w:rsidR="00D11154" w:rsidRPr="00D11154">
        <w:rPr>
          <w:sz w:val="24"/>
          <w:szCs w:val="24"/>
        </w:rPr>
        <w:instrText xml:space="preserve">MERGEFIELD </w:instrText>
      </w:r>
      <w:r w:rsidR="00D11154" w:rsidRPr="00D11154">
        <w:rPr>
          <w:b/>
          <w:bCs/>
          <w:sz w:val="24"/>
          <w:szCs w:val="24"/>
        </w:rPr>
        <w:instrText>OsalejaAdapter;a328e9eb132543489c9caec26478bfb4;Nimi</w:instrText>
      </w:r>
      <w:r w:rsidR="00D11154" w:rsidRPr="00D11154">
        <w:rPr>
          <w:sz w:val="24"/>
          <w:szCs w:val="24"/>
        </w:rPr>
        <w:fldChar w:fldCharType="separate"/>
      </w:r>
      <w:r w:rsidR="00D11154" w:rsidRPr="00D11154">
        <w:rPr>
          <w:b/>
          <w:bCs/>
          <w:sz w:val="24"/>
          <w:szCs w:val="24"/>
        </w:rPr>
        <w:t xml:space="preserve"> </w:t>
      </w:r>
      <w:r w:rsidR="00D11154" w:rsidRPr="00D11154">
        <w:rPr>
          <w:sz w:val="24"/>
          <w:szCs w:val="24"/>
        </w:rPr>
        <w:fldChar w:fldCharType="end"/>
      </w:r>
      <w:r w:rsidR="00F17BD2">
        <w:rPr>
          <w:sz w:val="24"/>
          <w:szCs w:val="24"/>
        </w:rPr>
        <w:t>________</w:t>
      </w:r>
      <w:r w:rsidR="00D11154" w:rsidRPr="00D11154">
        <w:rPr>
          <w:sz w:val="24"/>
          <w:szCs w:val="24"/>
        </w:rPr>
        <w:t xml:space="preserve">, </w:t>
      </w:r>
      <w:r w:rsidR="00D11154" w:rsidRPr="00D11154">
        <w:rPr>
          <w:sz w:val="24"/>
          <w:szCs w:val="24"/>
        </w:rPr>
        <w:fldChar w:fldCharType="begin" w:fldLock="1"/>
      </w:r>
      <w:r w:rsidR="00D11154" w:rsidRPr="00D11154">
        <w:rPr>
          <w:sz w:val="24"/>
          <w:szCs w:val="24"/>
        </w:rPr>
        <w:instrText>MERGEFIELD OsalejaAdapter;a328e9eb132543489c9caec26478bfb4;Isikukood, sünniaeg või registrikood</w:instrText>
      </w:r>
      <w:r w:rsidR="00D11154" w:rsidRPr="00D11154">
        <w:rPr>
          <w:sz w:val="24"/>
          <w:szCs w:val="24"/>
        </w:rPr>
        <w:fldChar w:fldCharType="separate"/>
      </w:r>
      <w:r w:rsidR="00D11154" w:rsidRPr="00D11154">
        <w:rPr>
          <w:sz w:val="24"/>
          <w:szCs w:val="24"/>
        </w:rPr>
        <w:t>isikukood __________</w:t>
      </w:r>
      <w:r w:rsidR="00D11154" w:rsidRPr="00D11154">
        <w:rPr>
          <w:sz w:val="24"/>
          <w:szCs w:val="24"/>
        </w:rPr>
        <w:fldChar w:fldCharType="end"/>
      </w:r>
      <w:r w:rsidR="00D11154" w:rsidRPr="00D11154">
        <w:rPr>
          <w:sz w:val="24"/>
          <w:szCs w:val="24"/>
        </w:rPr>
        <w:t xml:space="preserve">, kes on </w:t>
      </w:r>
      <w:r w:rsidR="00D11154" w:rsidRPr="00D11154">
        <w:rPr>
          <w:sz w:val="24"/>
          <w:szCs w:val="24"/>
        </w:rPr>
        <w:fldChar w:fldCharType="begin" w:fldLock="1"/>
      </w:r>
      <w:r w:rsidR="00D11154" w:rsidRPr="00D11154">
        <w:rPr>
          <w:sz w:val="24"/>
          <w:szCs w:val="24"/>
        </w:rPr>
        <w:instrText>MERGEFIELD OsalejaAdapter;a328e9eb132543489c9caec26478bfb4;Osaleja tuvastus (ilma dok. nr.)</w:instrText>
      </w:r>
      <w:r w:rsidR="00D11154" w:rsidRPr="00D11154">
        <w:rPr>
          <w:sz w:val="24"/>
          <w:szCs w:val="24"/>
        </w:rPr>
        <w:fldChar w:fldCharType="separate"/>
      </w:r>
      <w:r w:rsidR="00D11154" w:rsidRPr="00D11154">
        <w:rPr>
          <w:sz w:val="24"/>
          <w:szCs w:val="24"/>
        </w:rPr>
        <w:t>tuvastatud PPA andmebaasi alusel</w:t>
      </w:r>
      <w:r w:rsidR="00D11154" w:rsidRPr="00D11154">
        <w:rPr>
          <w:sz w:val="24"/>
          <w:szCs w:val="24"/>
        </w:rPr>
        <w:fldChar w:fldCharType="end"/>
      </w:r>
      <w:r w:rsidR="00D11154" w:rsidRPr="00D11154">
        <w:rPr>
          <w:sz w:val="24"/>
          <w:szCs w:val="24"/>
        </w:rPr>
        <w:fldChar w:fldCharType="begin" w:fldLock="1"/>
      </w:r>
      <w:r w:rsidR="00D11154" w:rsidRPr="00D11154">
        <w:rPr>
          <w:sz w:val="24"/>
          <w:szCs w:val="24"/>
        </w:rPr>
        <w:instrText>MERGEFIELD OsalejaAdapter;a328e9eb132543489c9caec26478bfb4;Võõrkeelne</w:instrText>
      </w:r>
      <w:r w:rsidR="00D11154" w:rsidRPr="00D11154">
        <w:rPr>
          <w:sz w:val="24"/>
          <w:szCs w:val="24"/>
        </w:rPr>
        <w:fldChar w:fldCharType="end"/>
      </w:r>
      <w:r w:rsidR="00D11154" w:rsidRPr="00D11154">
        <w:rPr>
          <w:sz w:val="24"/>
          <w:szCs w:val="24"/>
        </w:rPr>
        <w:t>, ning kes kinnitab, et tema volitused juhatuse liikmena on kehtivad, teda ei ole tagasi kutsutud ning tema ametiaeg ei ole möödunud või on seda nõuetekohaselt pikendatud,</w:t>
      </w:r>
    </w:p>
    <w:p w14:paraId="7193D6FB" w14:textId="77777777" w:rsidR="005B1CF9" w:rsidRDefault="005B1CF9" w:rsidP="00E12EA9">
      <w:pPr>
        <w:widowControl w:val="0"/>
        <w:autoSpaceDE w:val="0"/>
        <w:autoSpaceDN w:val="0"/>
        <w:adjustRightInd w:val="0"/>
        <w:jc w:val="both"/>
        <w:rPr>
          <w:color w:val="000000"/>
          <w:sz w:val="24"/>
          <w:szCs w:val="24"/>
          <w:u w:color="000000"/>
          <w:lang w:eastAsia="et-EE"/>
        </w:rPr>
      </w:pPr>
    </w:p>
    <w:p w14:paraId="4FAB4EB9" w14:textId="77777777" w:rsidR="00557A3D" w:rsidRPr="005B1CF9" w:rsidRDefault="00557A3D" w:rsidP="002E484E">
      <w:pPr>
        <w:jc w:val="both"/>
        <w:rPr>
          <w:b/>
          <w:bCs/>
          <w:sz w:val="24"/>
          <w:szCs w:val="24"/>
        </w:rPr>
      </w:pPr>
      <w:r w:rsidRPr="005B1CF9">
        <w:rPr>
          <w:sz w:val="24"/>
          <w:szCs w:val="24"/>
        </w:rPr>
        <w:t xml:space="preserve">Omanik ja </w:t>
      </w:r>
      <w:proofErr w:type="spellStart"/>
      <w:r w:rsidRPr="005B1CF9">
        <w:rPr>
          <w:sz w:val="24"/>
          <w:szCs w:val="24"/>
        </w:rPr>
        <w:t>Hoonestaja</w:t>
      </w:r>
      <w:proofErr w:type="spellEnd"/>
      <w:r w:rsidRPr="005B1CF9">
        <w:rPr>
          <w:sz w:val="24"/>
          <w:szCs w:val="24"/>
        </w:rPr>
        <w:t xml:space="preserve"> edaspidi kumbki eraldi nimetatud ka </w:t>
      </w:r>
      <w:r w:rsidRPr="005B1CF9">
        <w:rPr>
          <w:b/>
          <w:bCs/>
          <w:sz w:val="24"/>
          <w:szCs w:val="24"/>
        </w:rPr>
        <w:t>Pool</w:t>
      </w:r>
      <w:r w:rsidRPr="005B1CF9">
        <w:rPr>
          <w:sz w:val="24"/>
          <w:szCs w:val="24"/>
        </w:rPr>
        <w:t xml:space="preserve"> ning ühiselt </w:t>
      </w:r>
      <w:r w:rsidRPr="005B1CF9">
        <w:rPr>
          <w:b/>
          <w:bCs/>
          <w:sz w:val="24"/>
          <w:szCs w:val="24"/>
        </w:rPr>
        <w:t>Pooled</w:t>
      </w:r>
      <w:r w:rsidR="00BD3F6F" w:rsidRPr="005B1CF9">
        <w:rPr>
          <w:sz w:val="24"/>
          <w:szCs w:val="24"/>
        </w:rPr>
        <w:t xml:space="preserve"> või </w:t>
      </w:r>
      <w:r w:rsidR="00BD3F6F" w:rsidRPr="005B1CF9">
        <w:rPr>
          <w:b/>
          <w:bCs/>
          <w:sz w:val="24"/>
          <w:szCs w:val="24"/>
        </w:rPr>
        <w:t>Osale</w:t>
      </w:r>
      <w:r w:rsidR="00A73289" w:rsidRPr="005B1CF9">
        <w:rPr>
          <w:b/>
          <w:bCs/>
          <w:sz w:val="24"/>
          <w:szCs w:val="24"/>
        </w:rPr>
        <w:t>j</w:t>
      </w:r>
      <w:r w:rsidR="00BD3F6F" w:rsidRPr="005B1CF9">
        <w:rPr>
          <w:b/>
          <w:bCs/>
          <w:sz w:val="24"/>
          <w:szCs w:val="24"/>
        </w:rPr>
        <w:t>ad.</w:t>
      </w:r>
    </w:p>
    <w:p w14:paraId="79F7ECA4" w14:textId="77777777" w:rsidR="00557A3D" w:rsidRDefault="00557A3D" w:rsidP="002E484E">
      <w:pPr>
        <w:jc w:val="both"/>
        <w:rPr>
          <w:sz w:val="24"/>
          <w:szCs w:val="24"/>
        </w:rPr>
      </w:pPr>
    </w:p>
    <w:p w14:paraId="373E3CD3" w14:textId="77777777" w:rsidR="002E484E" w:rsidRDefault="00E9178F" w:rsidP="002E484E">
      <w:pPr>
        <w:pStyle w:val="BodyText"/>
        <w:rPr>
          <w:sz w:val="24"/>
          <w:szCs w:val="24"/>
        </w:rPr>
      </w:pPr>
      <w:r w:rsidRPr="00D8002F">
        <w:rPr>
          <w:sz w:val="24"/>
          <w:szCs w:val="24"/>
        </w:rPr>
        <w:t>Osalejad</w:t>
      </w:r>
      <w:r w:rsidR="002E484E" w:rsidRPr="00D8002F">
        <w:rPr>
          <w:sz w:val="24"/>
          <w:szCs w:val="24"/>
        </w:rPr>
        <w:t xml:space="preserve"> sõlmivad </w:t>
      </w:r>
      <w:r w:rsidR="00E12EA9">
        <w:rPr>
          <w:sz w:val="24"/>
          <w:szCs w:val="24"/>
        </w:rPr>
        <w:t>L</w:t>
      </w:r>
      <w:r w:rsidR="002E484E" w:rsidRPr="00D8002F">
        <w:rPr>
          <w:sz w:val="24"/>
          <w:szCs w:val="24"/>
        </w:rPr>
        <w:t>epingu alljärgnevas:</w:t>
      </w:r>
    </w:p>
    <w:p w14:paraId="69B03E32" w14:textId="77777777" w:rsidR="00BD3F6F" w:rsidRPr="00D8002F" w:rsidRDefault="00BD3F6F" w:rsidP="00BD3F6F">
      <w:pPr>
        <w:rPr>
          <w:b/>
          <w:sz w:val="24"/>
          <w:szCs w:val="24"/>
        </w:rPr>
      </w:pPr>
    </w:p>
    <w:p w14:paraId="294EF24F" w14:textId="77777777" w:rsidR="002E484E" w:rsidRPr="00D8002F" w:rsidRDefault="00851AB0" w:rsidP="002E484E">
      <w:pPr>
        <w:widowControl w:val="0"/>
        <w:numPr>
          <w:ilvl w:val="0"/>
          <w:numId w:val="7"/>
        </w:numPr>
        <w:tabs>
          <w:tab w:val="center" w:pos="4680"/>
        </w:tabs>
        <w:jc w:val="both"/>
        <w:rPr>
          <w:b/>
          <w:bCs/>
          <w:sz w:val="24"/>
          <w:szCs w:val="24"/>
        </w:rPr>
      </w:pPr>
      <w:r w:rsidRPr="00D8002F">
        <w:rPr>
          <w:b/>
          <w:bCs/>
          <w:sz w:val="24"/>
          <w:szCs w:val="24"/>
        </w:rPr>
        <w:t>KINNISTU</w:t>
      </w:r>
    </w:p>
    <w:p w14:paraId="54B29AFD" w14:textId="77777777" w:rsidR="00176450" w:rsidRPr="00CD74E6" w:rsidRDefault="00176450" w:rsidP="00176450">
      <w:pPr>
        <w:widowControl w:val="0"/>
        <w:tabs>
          <w:tab w:val="center" w:pos="4680"/>
        </w:tabs>
        <w:ind w:left="360"/>
        <w:jc w:val="both"/>
        <w:rPr>
          <w:b/>
          <w:bCs/>
          <w:sz w:val="24"/>
          <w:szCs w:val="24"/>
        </w:rPr>
      </w:pPr>
    </w:p>
    <w:p w14:paraId="62F0B107" w14:textId="72AA33F6" w:rsidR="005B1CF9" w:rsidRPr="005B1CF9" w:rsidRDefault="005B1CF9" w:rsidP="005B1CF9">
      <w:pPr>
        <w:numPr>
          <w:ilvl w:val="1"/>
          <w:numId w:val="7"/>
        </w:numPr>
        <w:tabs>
          <w:tab w:val="left" w:pos="426"/>
          <w:tab w:val="left" w:pos="862"/>
          <w:tab w:val="center" w:pos="4680"/>
        </w:tabs>
        <w:autoSpaceDE w:val="0"/>
        <w:autoSpaceDN w:val="0"/>
        <w:adjustRightInd w:val="0"/>
        <w:ind w:left="426" w:hanging="426"/>
        <w:jc w:val="both"/>
        <w:rPr>
          <w:sz w:val="24"/>
          <w:szCs w:val="24"/>
        </w:rPr>
      </w:pPr>
      <w:r w:rsidRPr="005B1CF9">
        <w:rPr>
          <w:sz w:val="24"/>
          <w:szCs w:val="24"/>
        </w:rPr>
        <w:t xml:space="preserve">Hoonestusõigusega koormatavaks </w:t>
      </w:r>
      <w:r w:rsidRPr="005B1CF9">
        <w:rPr>
          <w:b/>
          <w:bCs/>
          <w:sz w:val="24"/>
          <w:szCs w:val="24"/>
        </w:rPr>
        <w:t xml:space="preserve">Kinnistuks </w:t>
      </w:r>
      <w:r w:rsidRPr="005B1CF9">
        <w:rPr>
          <w:sz w:val="24"/>
          <w:szCs w:val="24"/>
        </w:rPr>
        <w:t xml:space="preserve">on kinnistu asukohaga </w:t>
      </w:r>
      <w:r w:rsidRPr="005B1CF9">
        <w:rPr>
          <w:sz w:val="24"/>
          <w:szCs w:val="24"/>
        </w:rPr>
        <w:fldChar w:fldCharType="begin" w:fldLock="1"/>
      </w:r>
      <w:r w:rsidR="00BC5CBE">
        <w:rPr>
          <w:sz w:val="24"/>
          <w:szCs w:val="24"/>
        </w:rPr>
        <w:instrText>MERGEFIELD KorterAdapter;83d2ca22855248078e20c2a316cf1619;KinnistuAadress</w:instrText>
      </w:r>
      <w:r w:rsidRPr="005B1CF9">
        <w:rPr>
          <w:sz w:val="24"/>
          <w:szCs w:val="24"/>
        </w:rPr>
        <w:fldChar w:fldCharType="separate"/>
      </w:r>
      <w:r w:rsidR="00BC5CBE">
        <w:rPr>
          <w:b/>
          <w:bCs/>
          <w:sz w:val="24"/>
          <w:szCs w:val="24"/>
        </w:rPr>
        <w:t xml:space="preserve"> </w:t>
      </w:r>
      <w:r w:rsidRPr="005B1CF9">
        <w:rPr>
          <w:sz w:val="24"/>
          <w:szCs w:val="24"/>
        </w:rPr>
        <w:fldChar w:fldCharType="end"/>
      </w:r>
      <w:r w:rsidR="00FD2122">
        <w:rPr>
          <w:sz w:val="24"/>
          <w:szCs w:val="24"/>
        </w:rPr>
        <w:t>__</w:t>
      </w:r>
      <w:r w:rsidR="00F17BD2">
        <w:rPr>
          <w:sz w:val="24"/>
          <w:szCs w:val="24"/>
        </w:rPr>
        <w:t>______</w:t>
      </w:r>
      <w:r w:rsidRPr="005B1CF9">
        <w:rPr>
          <w:b/>
          <w:bCs/>
          <w:sz w:val="24"/>
          <w:szCs w:val="24"/>
        </w:rPr>
        <w:t xml:space="preserve">, </w:t>
      </w:r>
      <w:r w:rsidRPr="005B1CF9">
        <w:rPr>
          <w:sz w:val="24"/>
          <w:szCs w:val="24"/>
        </w:rPr>
        <w:t xml:space="preserve">koos selle oluliste osadega ja päraldistega. Kinnistu on kantud Tartu Maakohtu kinnistusosakonna kinnistusregistrisse registriosa nr </w:t>
      </w:r>
      <w:r w:rsidRPr="005B1CF9">
        <w:rPr>
          <w:sz w:val="24"/>
          <w:szCs w:val="24"/>
        </w:rPr>
        <w:fldChar w:fldCharType="begin" w:fldLock="1"/>
      </w:r>
      <w:r w:rsidR="00BC5CBE">
        <w:rPr>
          <w:sz w:val="24"/>
          <w:szCs w:val="24"/>
        </w:rPr>
        <w:instrText>MERGEFIELD KorterAdapter;83d2ca22855248078e20c2a316cf1619;KinnistuNumber</w:instrText>
      </w:r>
      <w:r w:rsidRPr="005B1CF9">
        <w:rPr>
          <w:sz w:val="24"/>
          <w:szCs w:val="24"/>
        </w:rPr>
        <w:fldChar w:fldCharType="separate"/>
      </w:r>
      <w:r w:rsidR="00BC5CBE">
        <w:rPr>
          <w:b/>
          <w:bCs/>
          <w:sz w:val="24"/>
          <w:szCs w:val="24"/>
        </w:rPr>
        <w:t xml:space="preserve"> </w:t>
      </w:r>
      <w:r w:rsidRPr="005B1CF9">
        <w:rPr>
          <w:sz w:val="24"/>
          <w:szCs w:val="24"/>
        </w:rPr>
        <w:fldChar w:fldCharType="end"/>
      </w:r>
      <w:r w:rsidRPr="005B1CF9">
        <w:rPr>
          <w:sz w:val="24"/>
          <w:szCs w:val="24"/>
        </w:rPr>
        <w:t xml:space="preserve"> all järgmiste andmetega:</w:t>
      </w:r>
    </w:p>
    <w:p w14:paraId="46C44092" w14:textId="6A6549B7" w:rsidR="005B1CF9" w:rsidRPr="005B1CF9" w:rsidRDefault="005B1CF9" w:rsidP="005B1CF9">
      <w:pPr>
        <w:pStyle w:val="List2"/>
        <w:widowControl/>
        <w:numPr>
          <w:ilvl w:val="2"/>
          <w:numId w:val="7"/>
        </w:numPr>
        <w:tabs>
          <w:tab w:val="clear" w:pos="720"/>
        </w:tabs>
        <w:rPr>
          <w:color w:val="auto"/>
        </w:rPr>
      </w:pPr>
      <w:r w:rsidRPr="005B1CF9">
        <w:rPr>
          <w:color w:val="auto"/>
        </w:rPr>
        <w:t xml:space="preserve">Registriosa esimesse jakku on kantud </w:t>
      </w:r>
      <w:r w:rsidRPr="005B1CF9">
        <w:rPr>
          <w:color w:val="auto"/>
        </w:rPr>
        <w:fldChar w:fldCharType="begin" w:fldLock="1"/>
      </w:r>
      <w:r w:rsidR="00BC5CBE">
        <w:rPr>
          <w:color w:val="auto"/>
        </w:rPr>
        <w:instrText>MERGEFIELD KorterAdapter;83d2ca22855248078e20c2a316cf1619;KinnistuKoosseis</w:instrText>
      </w:r>
      <w:r w:rsidRPr="005B1CF9">
        <w:rPr>
          <w:color w:val="auto"/>
        </w:rPr>
        <w:fldChar w:fldCharType="separate"/>
      </w:r>
      <w:r w:rsidR="00BC5CBE">
        <w:rPr>
          <w:color w:val="auto"/>
        </w:rPr>
        <w:t xml:space="preserve"> </w:t>
      </w:r>
      <w:r w:rsidRPr="005B1CF9">
        <w:rPr>
          <w:color w:val="auto"/>
        </w:rPr>
        <w:fldChar w:fldCharType="end"/>
      </w:r>
      <w:r w:rsidR="003604D4">
        <w:rPr>
          <w:color w:val="auto"/>
        </w:rPr>
        <w:t>_______</w:t>
      </w:r>
      <w:r w:rsidRPr="005B1CF9">
        <w:rPr>
          <w:color w:val="auto"/>
        </w:rPr>
        <w:t xml:space="preserve">. </w:t>
      </w:r>
      <w:r w:rsidRPr="005B1CF9">
        <w:rPr>
          <w:color w:val="auto"/>
        </w:rPr>
        <w:fldChar w:fldCharType="begin" w:fldLock="1"/>
      </w:r>
      <w:r w:rsidR="00BC5CBE">
        <w:rPr>
          <w:color w:val="auto"/>
        </w:rPr>
        <w:instrText>MERGEFIELD KorterAdapter;83d2ca22855248078e20c2a316cf1619;Jagu1Tekst</w:instrText>
      </w:r>
      <w:r w:rsidRPr="005B1CF9">
        <w:rPr>
          <w:color w:val="auto"/>
        </w:rPr>
        <w:fldChar w:fldCharType="separate"/>
      </w:r>
      <w:r w:rsidR="00BC5CBE">
        <w:rPr>
          <w:color w:val="auto"/>
        </w:rPr>
        <w:t xml:space="preserve"> </w:t>
      </w:r>
      <w:r w:rsidRPr="005B1CF9">
        <w:rPr>
          <w:color w:val="auto"/>
        </w:rPr>
        <w:fldChar w:fldCharType="end"/>
      </w:r>
    </w:p>
    <w:p w14:paraId="79EBE827" w14:textId="77777777" w:rsidR="005D61A8" w:rsidRDefault="005D61A8" w:rsidP="005D61A8">
      <w:pPr>
        <w:pStyle w:val="List2"/>
        <w:widowControl/>
        <w:rPr>
          <w:color w:val="auto"/>
        </w:rPr>
      </w:pPr>
    </w:p>
    <w:p w14:paraId="584B77BB" w14:textId="6BF444FC" w:rsidR="00793150" w:rsidRPr="00B564CE" w:rsidRDefault="00D8002F" w:rsidP="00B564CE">
      <w:pPr>
        <w:pStyle w:val="List2"/>
        <w:numPr>
          <w:ilvl w:val="1"/>
          <w:numId w:val="7"/>
        </w:numPr>
        <w:ind w:left="720" w:hanging="720"/>
        <w:rPr>
          <w:color w:val="auto"/>
        </w:rPr>
      </w:pPr>
      <w:r w:rsidRPr="00B564CE">
        <w:rPr>
          <w:b/>
        </w:rPr>
        <w:t xml:space="preserve">Ehitisregistri elektroonilise andmebaasi </w:t>
      </w:r>
      <w:r w:rsidRPr="00D8002F">
        <w:t>(</w:t>
      </w:r>
      <w:hyperlink r:id="rId12" w:history="1">
        <w:r w:rsidRPr="00D8002F">
          <w:rPr>
            <w:rStyle w:val="Hyperlink"/>
          </w:rPr>
          <w:t>www.ehr.ee</w:t>
        </w:r>
      </w:hyperlink>
      <w:r w:rsidRPr="00D8002F">
        <w:t>) kohaselt</w:t>
      </w:r>
      <w:r w:rsidR="00CD74E6">
        <w:t xml:space="preserve"> </w:t>
      </w:r>
      <w:r w:rsidR="0003630C">
        <w:t>_______.</w:t>
      </w:r>
    </w:p>
    <w:p w14:paraId="2B5DE5C3" w14:textId="6A1EDF7A" w:rsidR="00595687" w:rsidRDefault="00684F3B" w:rsidP="0077592E">
      <w:pPr>
        <w:pStyle w:val="List2"/>
        <w:numPr>
          <w:ilvl w:val="1"/>
          <w:numId w:val="7"/>
        </w:numPr>
        <w:ind w:left="720" w:hanging="720"/>
        <w:rPr>
          <w:color w:val="auto"/>
        </w:rPr>
      </w:pPr>
      <w:r w:rsidRPr="00684F3B">
        <w:rPr>
          <w:b/>
          <w:bCs/>
        </w:rPr>
        <w:t xml:space="preserve">Maa- ja Ruumiameti kaardirakendusete andmete </w:t>
      </w:r>
      <w:r w:rsidRPr="00684F3B">
        <w:t>kohaselt on Kinnistul alljärgnevad kitsendused:</w:t>
      </w:r>
      <w:r w:rsidR="00FD2122">
        <w:t>__________.</w:t>
      </w:r>
      <w:r w:rsidRPr="00684F3B">
        <w:t xml:space="preserve"> </w:t>
      </w:r>
    </w:p>
    <w:p w14:paraId="081CC623" w14:textId="77777777" w:rsidR="00E12EA9" w:rsidRPr="00E12EA9" w:rsidRDefault="00E12EA9" w:rsidP="00E12EA9">
      <w:pPr>
        <w:pStyle w:val="List2"/>
        <w:numPr>
          <w:ilvl w:val="1"/>
          <w:numId w:val="7"/>
        </w:numPr>
        <w:ind w:left="720" w:hanging="720"/>
        <w:rPr>
          <w:u w:val="single"/>
        </w:rPr>
      </w:pPr>
      <w:r>
        <w:t xml:space="preserve">Käesoleva lepingu punktis 1 Kinnistu kohta toodud andmed on notariaalakti tõestaja </w:t>
      </w:r>
      <w:r w:rsidRPr="00F545EE">
        <w:t>eelnimetatud</w:t>
      </w:r>
      <w:r>
        <w:t xml:space="preserve"> elektroonilistes andmebaasides kontrollinud käesoleva lepingu tõestamise päeval infosüsteemi e-notar kaudu või internetiaadressil.</w:t>
      </w:r>
    </w:p>
    <w:p w14:paraId="52E9ECA1" w14:textId="77777777" w:rsidR="00A46F7E" w:rsidRPr="00D8002F" w:rsidRDefault="00A46F7E" w:rsidP="006D4746">
      <w:pPr>
        <w:widowControl w:val="0"/>
        <w:tabs>
          <w:tab w:val="center" w:pos="426"/>
        </w:tabs>
        <w:jc w:val="both"/>
        <w:rPr>
          <w:sz w:val="24"/>
          <w:szCs w:val="24"/>
        </w:rPr>
      </w:pPr>
    </w:p>
    <w:p w14:paraId="7327B400" w14:textId="77777777" w:rsidR="006D4746" w:rsidRPr="00D8002F" w:rsidRDefault="006D4746" w:rsidP="006D4746">
      <w:pPr>
        <w:widowControl w:val="0"/>
        <w:numPr>
          <w:ilvl w:val="0"/>
          <w:numId w:val="7"/>
        </w:numPr>
        <w:tabs>
          <w:tab w:val="center" w:pos="426"/>
        </w:tabs>
        <w:jc w:val="both"/>
        <w:rPr>
          <w:b/>
          <w:sz w:val="24"/>
          <w:szCs w:val="24"/>
        </w:rPr>
      </w:pPr>
      <w:r w:rsidRPr="00D8002F">
        <w:rPr>
          <w:b/>
          <w:sz w:val="24"/>
          <w:szCs w:val="24"/>
        </w:rPr>
        <w:t>POOLTE KINNITUSED</w:t>
      </w:r>
    </w:p>
    <w:p w14:paraId="55316A32" w14:textId="77777777" w:rsidR="006D4746" w:rsidRPr="00D8002F" w:rsidRDefault="006D4746" w:rsidP="006D4746">
      <w:pPr>
        <w:widowControl w:val="0"/>
        <w:tabs>
          <w:tab w:val="center" w:pos="426"/>
        </w:tabs>
        <w:jc w:val="both"/>
        <w:rPr>
          <w:sz w:val="24"/>
          <w:szCs w:val="24"/>
        </w:rPr>
      </w:pPr>
    </w:p>
    <w:p w14:paraId="63C3E64A" w14:textId="77777777" w:rsidR="002E484E" w:rsidRPr="00D8002F" w:rsidRDefault="00DC5B4F" w:rsidP="0006665E">
      <w:pPr>
        <w:widowControl w:val="0"/>
        <w:numPr>
          <w:ilvl w:val="1"/>
          <w:numId w:val="7"/>
        </w:numPr>
        <w:tabs>
          <w:tab w:val="center" w:pos="426"/>
          <w:tab w:val="num" w:pos="567"/>
        </w:tabs>
        <w:ind w:left="426" w:hanging="426"/>
        <w:jc w:val="both"/>
        <w:rPr>
          <w:sz w:val="24"/>
          <w:szCs w:val="24"/>
        </w:rPr>
      </w:pPr>
      <w:r w:rsidRPr="00D8002F">
        <w:rPr>
          <w:b/>
          <w:bCs/>
          <w:sz w:val="24"/>
          <w:szCs w:val="24"/>
        </w:rPr>
        <w:t>Omanik</w:t>
      </w:r>
      <w:r w:rsidR="005038E9">
        <w:rPr>
          <w:b/>
          <w:bCs/>
          <w:sz w:val="24"/>
          <w:szCs w:val="24"/>
        </w:rPr>
        <w:t>u esindaja</w:t>
      </w:r>
      <w:r w:rsidR="002E484E" w:rsidRPr="00D8002F">
        <w:rPr>
          <w:b/>
          <w:bCs/>
          <w:sz w:val="24"/>
          <w:szCs w:val="24"/>
        </w:rPr>
        <w:t xml:space="preserve"> kinnitab</w:t>
      </w:r>
      <w:r w:rsidR="00F545EE">
        <w:rPr>
          <w:sz w:val="24"/>
          <w:szCs w:val="24"/>
        </w:rPr>
        <w:t>, et</w:t>
      </w:r>
      <w:r w:rsidR="002E484E" w:rsidRPr="00D8002F">
        <w:rPr>
          <w:sz w:val="24"/>
          <w:szCs w:val="24"/>
        </w:rPr>
        <w:t>:</w:t>
      </w:r>
    </w:p>
    <w:p w14:paraId="6D6694D3" w14:textId="7B6DCA7E" w:rsidR="008F21A6" w:rsidRPr="008F21A6" w:rsidRDefault="008F21A6" w:rsidP="008F21A6">
      <w:pPr>
        <w:pStyle w:val="List2"/>
        <w:widowControl/>
        <w:numPr>
          <w:ilvl w:val="2"/>
          <w:numId w:val="7"/>
        </w:numPr>
        <w:tabs>
          <w:tab w:val="left" w:pos="720"/>
        </w:tabs>
      </w:pPr>
      <w:r w:rsidRPr="008F21A6">
        <w:t>Kinnistu kuulu</w:t>
      </w:r>
      <w:r w:rsidR="005038E9">
        <w:t>b</w:t>
      </w:r>
      <w:r w:rsidRPr="008F21A6">
        <w:t xml:space="preserve"> Omanikule ning </w:t>
      </w:r>
      <w:r w:rsidR="005038E9">
        <w:t xml:space="preserve">seda </w:t>
      </w:r>
      <w:r w:rsidRPr="008F21A6">
        <w:t xml:space="preserve">ei ole arestitud; </w:t>
      </w:r>
      <w:r w:rsidR="005038E9">
        <w:t xml:space="preserve">selle </w:t>
      </w:r>
      <w:r w:rsidRPr="008F21A6">
        <w:t xml:space="preserve">üle ei ole vaidlusi ning </w:t>
      </w:r>
      <w:r w:rsidR="005038E9">
        <w:t xml:space="preserve">selle </w:t>
      </w:r>
      <w:r w:rsidRPr="008F21A6">
        <w:t xml:space="preserve">suhtes ei kohaldu mingeid keelde; </w:t>
      </w:r>
      <w:r w:rsidR="005038E9">
        <w:t xml:space="preserve">seda </w:t>
      </w:r>
      <w:r w:rsidRPr="008F21A6">
        <w:t>ei ole koormatud Lepingus nimetamata kolmandate isikute õigustega, sh kinnistusraamatusse mitte-sissekandekohustuslike kolmandate isikute õigustega nagu näiteks üüri-, rendi- või muud kasutuslepingud.</w:t>
      </w:r>
    </w:p>
    <w:p w14:paraId="13684ABB" w14:textId="77777777" w:rsidR="008F21A6" w:rsidRPr="008F21A6" w:rsidRDefault="008F21A6" w:rsidP="008F21A6">
      <w:pPr>
        <w:pStyle w:val="List2"/>
        <w:numPr>
          <w:ilvl w:val="2"/>
          <w:numId w:val="7"/>
        </w:numPr>
        <w:tabs>
          <w:tab w:val="left" w:pos="720"/>
        </w:tabs>
      </w:pPr>
      <w:r w:rsidRPr="008F21A6">
        <w:t xml:space="preserve">Kinnistu suhtes ei ole kinnistusosakonnale esitatud Lepingus nimetamata kinnistamisavaldusi. </w:t>
      </w:r>
    </w:p>
    <w:p w14:paraId="2307A6F3" w14:textId="6778C892" w:rsidR="008F21A6" w:rsidRPr="008F21A6" w:rsidRDefault="008F21A6" w:rsidP="008F21A6">
      <w:pPr>
        <w:pStyle w:val="List2"/>
        <w:numPr>
          <w:ilvl w:val="2"/>
          <w:numId w:val="7"/>
        </w:numPr>
        <w:tabs>
          <w:tab w:val="left" w:pos="720"/>
        </w:tabs>
      </w:pPr>
      <w:r w:rsidRPr="008F21A6">
        <w:t>Omanikule teadaolevalt ei kehti Kinnistu valdamise, kasutamise ega käsutamise suhtes ega ole kehtestamisel Lepingus nimetamata muinsuskaitsealaseid, looduskaitsealaseid ega muid piiranguid.</w:t>
      </w:r>
    </w:p>
    <w:p w14:paraId="779C88E6" w14:textId="5B421663" w:rsidR="008F21A6" w:rsidRPr="008F21A6" w:rsidRDefault="008F21A6" w:rsidP="008F21A6">
      <w:pPr>
        <w:pStyle w:val="List2"/>
        <w:numPr>
          <w:ilvl w:val="2"/>
          <w:numId w:val="7"/>
        </w:numPr>
        <w:tabs>
          <w:tab w:val="left" w:pos="720"/>
        </w:tabs>
      </w:pPr>
      <w:r w:rsidRPr="008F21A6">
        <w:t xml:space="preserve">Kinnistul ei ole Omanikule teadaolevalt mingeid varjatud puudusi, millest Omanik ei ole </w:t>
      </w:r>
      <w:proofErr w:type="spellStart"/>
      <w:r w:rsidRPr="008F21A6">
        <w:t>Hoonestajat</w:t>
      </w:r>
      <w:proofErr w:type="spellEnd"/>
      <w:r w:rsidRPr="008F21A6">
        <w:t xml:space="preserve"> teavitanud või mida </w:t>
      </w:r>
      <w:proofErr w:type="spellStart"/>
      <w:r w:rsidRPr="008F21A6">
        <w:t>Hoonestaja</w:t>
      </w:r>
      <w:proofErr w:type="spellEnd"/>
      <w:r w:rsidRPr="008F21A6">
        <w:t xml:space="preserve"> poleks mõistlikul määral tehtud esmase ülevaatuse käigus märganud ja mis võiks takistada või häirida </w:t>
      </w:r>
      <w:r w:rsidR="00F8537B">
        <w:t>Kaitsetöös</w:t>
      </w:r>
      <w:r w:rsidR="00B564CE">
        <w:t>t</w:t>
      </w:r>
      <w:r w:rsidR="00F8537B">
        <w:t>uspargi</w:t>
      </w:r>
      <w:r w:rsidRPr="008F21A6">
        <w:t xml:space="preserve"> arendamist, ehitamist või opereerimist. </w:t>
      </w:r>
    </w:p>
    <w:p w14:paraId="4B3CCA7A" w14:textId="4C773097" w:rsidR="00CE3B86" w:rsidRDefault="000C0C6B" w:rsidP="00CE3B86">
      <w:pPr>
        <w:pStyle w:val="List2"/>
        <w:widowControl/>
        <w:numPr>
          <w:ilvl w:val="2"/>
          <w:numId w:val="7"/>
        </w:numPr>
        <w:tabs>
          <w:tab w:val="left" w:pos="720"/>
        </w:tabs>
      </w:pPr>
      <w:r>
        <w:t>Kinnistule on olemas otsejuurdepääs avalikult kasutatavalt teelt</w:t>
      </w:r>
      <w:r w:rsidR="005E7CCA">
        <w:t>.</w:t>
      </w:r>
    </w:p>
    <w:p w14:paraId="76308BF3" w14:textId="03A7C4B4" w:rsidR="00081849" w:rsidRDefault="00081849" w:rsidP="00081849">
      <w:pPr>
        <w:numPr>
          <w:ilvl w:val="2"/>
          <w:numId w:val="7"/>
        </w:numPr>
        <w:jc w:val="both"/>
        <w:rPr>
          <w:sz w:val="24"/>
          <w:szCs w:val="24"/>
        </w:rPr>
      </w:pPr>
      <w:r>
        <w:rPr>
          <w:sz w:val="24"/>
          <w:szCs w:val="24"/>
        </w:rPr>
        <w:t>Kinnistu koosseisu kuuluval maal ei paikne Omanikule teadaolevalt kolmandatele isikutele kuuluvaid käesolevas lepingus nimetamata maapealseid või maa-aluseid tehnovõrke ega -rajatisi.</w:t>
      </w:r>
    </w:p>
    <w:p w14:paraId="3F75DD1E" w14:textId="32318D81" w:rsidR="00081849" w:rsidRDefault="00081849" w:rsidP="00081849">
      <w:pPr>
        <w:pStyle w:val="List2"/>
        <w:widowControl/>
        <w:numPr>
          <w:ilvl w:val="2"/>
          <w:numId w:val="7"/>
        </w:numPr>
        <w:tabs>
          <w:tab w:val="left" w:pos="720"/>
        </w:tabs>
      </w:pPr>
      <w:r>
        <w:t xml:space="preserve">Kinnistul ei ole Omanikule teadaolevalt keskkonnakahjusid ega -reostust ega riske, mis võiks takistada või häirida </w:t>
      </w:r>
      <w:proofErr w:type="spellStart"/>
      <w:r w:rsidR="00F8537B">
        <w:t>Kaitsetöösuspargi</w:t>
      </w:r>
      <w:proofErr w:type="spellEnd"/>
      <w:r>
        <w:t xml:space="preserve"> arendamist, ehitamist või opereerimist. Omanikule ei ole esitatud ühtegi Kinnistuga seotud keskkonnaalast ettekirjutust ega juhist</w:t>
      </w:r>
      <w:r w:rsidR="005E7CCA">
        <w:t>.</w:t>
      </w:r>
    </w:p>
    <w:p w14:paraId="27B09AD9" w14:textId="2FB2B85D" w:rsidR="00081849" w:rsidRDefault="00081849" w:rsidP="00081849">
      <w:pPr>
        <w:pStyle w:val="List2"/>
        <w:widowControl/>
        <w:numPr>
          <w:ilvl w:val="2"/>
          <w:numId w:val="7"/>
        </w:numPr>
        <w:tabs>
          <w:tab w:val="left" w:pos="720"/>
        </w:tabs>
      </w:pPr>
      <w:r>
        <w:t>Kinnistu</w:t>
      </w:r>
      <w:r w:rsidR="008428B7">
        <w:t xml:space="preserve">l paiknevad endise raketibaasi hooned ja mittetoimivad </w:t>
      </w:r>
      <w:r>
        <w:t>kommunikatsioonid</w:t>
      </w:r>
      <w:r w:rsidR="008428B7">
        <w:t xml:space="preserve"> v.a. üks elektri õhuliin.</w:t>
      </w:r>
    </w:p>
    <w:p w14:paraId="4CD79CB0" w14:textId="3FE2054D" w:rsidR="000C0C6B" w:rsidRDefault="000C0C6B" w:rsidP="000C0C6B">
      <w:pPr>
        <w:pStyle w:val="List2"/>
        <w:numPr>
          <w:ilvl w:val="2"/>
          <w:numId w:val="7"/>
        </w:numPr>
      </w:pPr>
      <w:r>
        <w:t>Omanik on tasunud kõik Kinnistu ja selle kasutamisega seotud maksed, mille maksetähtaeg on saabunud, ning Lepingu esemega seoses ei ole Omaniku poolt tasumisele kuuluvaid mistahes tasumise tähtaega ületanud võlgnevusi.</w:t>
      </w:r>
    </w:p>
    <w:p w14:paraId="31F426FD" w14:textId="6752D0A9" w:rsidR="000C0C6B" w:rsidRDefault="000C0C6B" w:rsidP="000C0C6B">
      <w:pPr>
        <w:pStyle w:val="List2"/>
        <w:numPr>
          <w:ilvl w:val="2"/>
          <w:numId w:val="7"/>
        </w:numPr>
        <w:rPr>
          <w:color w:val="000000" w:themeColor="text1"/>
        </w:rPr>
      </w:pPr>
      <w:r>
        <w:rPr>
          <w:color w:val="000000" w:themeColor="text1"/>
        </w:rPr>
        <w:t xml:space="preserve">Omanik ei anna Lepingu sõlmimise hetkel ühtegi kinnitust selle kohta, et Kinnistule on võimalik ehitiste rajamine või et see on võimalik </w:t>
      </w:r>
      <w:proofErr w:type="spellStart"/>
      <w:r>
        <w:rPr>
          <w:color w:val="000000" w:themeColor="text1"/>
        </w:rPr>
        <w:t>Hoonestajale</w:t>
      </w:r>
      <w:proofErr w:type="spellEnd"/>
      <w:r>
        <w:rPr>
          <w:color w:val="000000" w:themeColor="text1"/>
        </w:rPr>
        <w:t xml:space="preserve"> sobivatel tingimustel.</w:t>
      </w:r>
    </w:p>
    <w:p w14:paraId="3D312D3B" w14:textId="77777777" w:rsidR="00D953B4" w:rsidRPr="00F05FAA" w:rsidRDefault="00D953B4" w:rsidP="00D953B4">
      <w:pPr>
        <w:pStyle w:val="List2"/>
        <w:widowControl/>
        <w:numPr>
          <w:ilvl w:val="2"/>
          <w:numId w:val="7"/>
        </w:numPr>
        <w:tabs>
          <w:tab w:val="left" w:pos="720"/>
        </w:tabs>
      </w:pPr>
      <w:r w:rsidRPr="00F05FAA">
        <w:t>Omanik saab aru ja nõustub, et:</w:t>
      </w:r>
    </w:p>
    <w:p w14:paraId="22A10554" w14:textId="77777777" w:rsidR="00D953B4" w:rsidRPr="00F05FAA" w:rsidRDefault="00D953B4" w:rsidP="00D953B4">
      <w:pPr>
        <w:pStyle w:val="List2"/>
        <w:numPr>
          <w:ilvl w:val="0"/>
          <w:numId w:val="30"/>
        </w:numPr>
        <w:tabs>
          <w:tab w:val="left" w:pos="720"/>
        </w:tabs>
      </w:pPr>
      <w:r w:rsidRPr="00F05FAA">
        <w:t>Lepingu alusel seatav Hoonestusõigus koorma</w:t>
      </w:r>
      <w:r w:rsidR="005038E9">
        <w:t xml:space="preserve">b </w:t>
      </w:r>
      <w:r w:rsidRPr="00F05FAA">
        <w:t>Kinnistut tervikuna;</w:t>
      </w:r>
    </w:p>
    <w:p w14:paraId="165639A4" w14:textId="473AA702" w:rsidR="00D953B4" w:rsidRPr="00F05FAA" w:rsidRDefault="00D953B4" w:rsidP="00D953B4">
      <w:pPr>
        <w:pStyle w:val="List2"/>
        <w:numPr>
          <w:ilvl w:val="0"/>
          <w:numId w:val="30"/>
        </w:numPr>
        <w:tabs>
          <w:tab w:val="left" w:pos="720"/>
        </w:tabs>
      </w:pPr>
      <w:r w:rsidRPr="00F05FAA">
        <w:t xml:space="preserve">Lepingu sõlmimise hetkel </w:t>
      </w:r>
      <w:r w:rsidR="008428B7">
        <w:t xml:space="preserve">on kehtestatud </w:t>
      </w:r>
      <w:r w:rsidR="00112FA0">
        <w:t>Vabariigi Valitsuse korraldusega nr 169</w:t>
      </w:r>
      <w:r w:rsidR="0053292B">
        <w:t xml:space="preserve"> „</w:t>
      </w:r>
      <w:r w:rsidR="00112FA0" w:rsidRPr="00112FA0">
        <w:t>Kaitsetööstuspargi riigi eriplaneeringu osaline kehtestamine Piirsalu ala osas</w:t>
      </w:r>
      <w:r w:rsidR="0053292B">
        <w:t>“ riigi eri</w:t>
      </w:r>
      <w:r w:rsidRPr="00F8537B">
        <w:t>planeering</w:t>
      </w:r>
    </w:p>
    <w:p w14:paraId="1D65C3F9" w14:textId="602AA1F0" w:rsidR="000C0C6B" w:rsidRDefault="000C0C6B" w:rsidP="000C0C6B">
      <w:pPr>
        <w:pStyle w:val="List2"/>
        <w:numPr>
          <w:ilvl w:val="2"/>
          <w:numId w:val="7"/>
        </w:numPr>
      </w:pPr>
      <w:r>
        <w:t>Omanik ei anna ühtegi Lepingu punktis 2.1 sõnaselgelt nimetamata otsest ega kaudset kinnitust.</w:t>
      </w:r>
    </w:p>
    <w:p w14:paraId="641BD888" w14:textId="745CE5A5" w:rsidR="000C0C6B" w:rsidRDefault="000C0C6B" w:rsidP="000C0C6B">
      <w:pPr>
        <w:pStyle w:val="List2"/>
        <w:numPr>
          <w:ilvl w:val="2"/>
          <w:numId w:val="7"/>
        </w:numPr>
        <w:rPr>
          <w:highlight w:val="white"/>
        </w:rPr>
      </w:pPr>
      <w:r>
        <w:rPr>
          <w:color w:val="auto"/>
        </w:rPr>
        <w:t xml:space="preserve">Käesolev leping sõlmitakse vastavalt Kaitseministeeriumi __.__.____ käskkirjale nr ____ </w:t>
      </w:r>
      <w:r>
        <w:rPr>
          <w:i/>
          <w:iCs/>
          <w:color w:val="auto"/>
        </w:rPr>
        <w:t>„</w:t>
      </w:r>
      <w:r>
        <w:rPr>
          <w:color w:val="auto"/>
        </w:rPr>
        <w:t>____</w:t>
      </w:r>
      <w:r>
        <w:rPr>
          <w:i/>
          <w:iCs/>
        </w:rPr>
        <w:t>”</w:t>
      </w:r>
      <w:r>
        <w:rPr>
          <w:shd w:val="clear" w:color="auto" w:fill="FFFFFF"/>
        </w:rPr>
        <w:t>.</w:t>
      </w:r>
    </w:p>
    <w:p w14:paraId="62470A39" w14:textId="77777777" w:rsidR="00B800E5" w:rsidRPr="00D8002F" w:rsidRDefault="00B800E5" w:rsidP="008110C6">
      <w:pPr>
        <w:pStyle w:val="List2"/>
        <w:tabs>
          <w:tab w:val="left" w:pos="720"/>
        </w:tabs>
      </w:pPr>
    </w:p>
    <w:p w14:paraId="5A600BCA" w14:textId="1587531F" w:rsidR="00DC5B4F" w:rsidRPr="00D8002F" w:rsidRDefault="00DC5B4F" w:rsidP="00DC5B4F">
      <w:pPr>
        <w:pStyle w:val="List2"/>
        <w:widowControl/>
        <w:numPr>
          <w:ilvl w:val="1"/>
          <w:numId w:val="7"/>
        </w:numPr>
        <w:tabs>
          <w:tab w:val="left" w:pos="431"/>
        </w:tabs>
      </w:pPr>
      <w:proofErr w:type="spellStart"/>
      <w:r w:rsidRPr="00D8002F">
        <w:rPr>
          <w:b/>
          <w:bCs/>
        </w:rPr>
        <w:t>Hoonestaja</w:t>
      </w:r>
      <w:proofErr w:type="spellEnd"/>
      <w:r w:rsidRPr="00D8002F">
        <w:rPr>
          <w:b/>
          <w:bCs/>
        </w:rPr>
        <w:t xml:space="preserve"> </w:t>
      </w:r>
      <w:r w:rsidR="0048711A">
        <w:rPr>
          <w:b/>
          <w:bCs/>
        </w:rPr>
        <w:t xml:space="preserve">esindaja </w:t>
      </w:r>
      <w:r w:rsidRPr="00D8002F">
        <w:rPr>
          <w:b/>
          <w:bCs/>
        </w:rPr>
        <w:t>kinnita</w:t>
      </w:r>
      <w:r w:rsidR="000C0C6B">
        <w:rPr>
          <w:b/>
          <w:bCs/>
        </w:rPr>
        <w:t>b</w:t>
      </w:r>
      <w:r w:rsidRPr="0048711A">
        <w:t>,</w:t>
      </w:r>
      <w:r w:rsidRPr="00D8002F">
        <w:t xml:space="preserve"> et:</w:t>
      </w:r>
    </w:p>
    <w:p w14:paraId="31B1317B" w14:textId="77777777" w:rsidR="00D953B4" w:rsidRPr="00D8002F" w:rsidRDefault="00D953B4" w:rsidP="00D953B4">
      <w:pPr>
        <w:pStyle w:val="List2"/>
        <w:widowControl/>
        <w:numPr>
          <w:ilvl w:val="2"/>
          <w:numId w:val="7"/>
        </w:numPr>
        <w:tabs>
          <w:tab w:val="left" w:pos="720"/>
        </w:tabs>
      </w:pPr>
      <w:proofErr w:type="spellStart"/>
      <w:r w:rsidRPr="00D8002F">
        <w:lastRenderedPageBreak/>
        <w:t>Hoonestaja</w:t>
      </w:r>
      <w:proofErr w:type="spellEnd"/>
      <w:r w:rsidRPr="00D8002F">
        <w:t xml:space="preserve"> on õigusvõimeline äriühing ning Lepingu sõlmimisega ei kahjustata </w:t>
      </w:r>
      <w:proofErr w:type="spellStart"/>
      <w:r w:rsidRPr="00D8002F">
        <w:t>Hoonestaja</w:t>
      </w:r>
      <w:proofErr w:type="spellEnd"/>
      <w:r w:rsidRPr="00D8002F">
        <w:t xml:space="preserve"> võlausaldajate huve ning </w:t>
      </w:r>
      <w:proofErr w:type="spellStart"/>
      <w:r w:rsidRPr="00D8002F">
        <w:t>Hoonestaja</w:t>
      </w:r>
      <w:proofErr w:type="spellEnd"/>
      <w:r w:rsidRPr="00D8002F">
        <w:t xml:space="preserve"> suhtes ei ole algatatud pankrotimenetlust ega esitatud pankrotiavaldust ega -hoiatust, samuti ei ole algatatud </w:t>
      </w:r>
      <w:proofErr w:type="spellStart"/>
      <w:r w:rsidRPr="00D8002F">
        <w:t>Hoonestaja</w:t>
      </w:r>
      <w:proofErr w:type="spellEnd"/>
      <w:r w:rsidRPr="00D8002F">
        <w:t xml:space="preserve"> likvideerimis- ega saneerimismenetlust ning ei esine aluseid selliste menetluste algatamiseks.</w:t>
      </w:r>
    </w:p>
    <w:p w14:paraId="75C40124" w14:textId="77777777" w:rsidR="0048711A" w:rsidRDefault="0048711A" w:rsidP="0048711A">
      <w:pPr>
        <w:pStyle w:val="List2"/>
        <w:widowControl/>
        <w:numPr>
          <w:ilvl w:val="2"/>
          <w:numId w:val="7"/>
        </w:numPr>
        <w:tabs>
          <w:tab w:val="left" w:pos="720"/>
        </w:tabs>
      </w:pPr>
      <w:proofErr w:type="spellStart"/>
      <w:r>
        <w:t>Hoonestaja</w:t>
      </w:r>
      <w:proofErr w:type="spellEnd"/>
      <w:r>
        <w:t xml:space="preserve"> on üle vaadanud Kinnistu koosseisu kuuluva maaüksuse, tutvunud maaüksuse plaaniga ja on eelnimetatud andmete alusel teadlik maaüksuse suurusest ja piiridest.</w:t>
      </w:r>
    </w:p>
    <w:p w14:paraId="7B6CAA86" w14:textId="77777777" w:rsidR="00D953B4" w:rsidRDefault="00D953B4" w:rsidP="00D953B4">
      <w:pPr>
        <w:pStyle w:val="List2"/>
        <w:widowControl/>
        <w:numPr>
          <w:ilvl w:val="2"/>
          <w:numId w:val="7"/>
        </w:numPr>
        <w:tabs>
          <w:tab w:val="left" w:pos="720"/>
        </w:tabs>
      </w:pPr>
      <w:proofErr w:type="spellStart"/>
      <w:r w:rsidRPr="00D8002F">
        <w:t>Hoonestaja</w:t>
      </w:r>
      <w:proofErr w:type="spellEnd"/>
      <w:r w:rsidRPr="00D8002F">
        <w:t xml:space="preserve"> on teadlik Kinnistu suhtes kehtivatest Lepingus nimetatud seadusjärgsetest kitsendustest, nende sisust ning mõjust Kinnistu kasutamisele ning ei oma neist tulenevalt Omaniku vastu mingeid pretensioone.</w:t>
      </w:r>
    </w:p>
    <w:p w14:paraId="0C84C019" w14:textId="79E7525B" w:rsidR="00CF3D15" w:rsidRPr="00D8002F" w:rsidRDefault="00CF3D15" w:rsidP="00D953B4">
      <w:pPr>
        <w:pStyle w:val="List2"/>
        <w:widowControl/>
        <w:numPr>
          <w:ilvl w:val="2"/>
          <w:numId w:val="7"/>
        </w:numPr>
        <w:tabs>
          <w:tab w:val="left" w:pos="720"/>
        </w:tabs>
      </w:pPr>
      <w:proofErr w:type="spellStart"/>
      <w:r>
        <w:t>Hoonestaja</w:t>
      </w:r>
      <w:proofErr w:type="spellEnd"/>
      <w:r>
        <w:t xml:space="preserve"> on teadlik, et kinnistul asuvad endiste raketibaasi hoonete ehituslik seisukord on hindamata ja need võivad olla ohtlikud ning territooriumil ja territooriumi pinnases võib esineda reostust (nt. kütus ja ehitusjäätmed).   </w:t>
      </w:r>
    </w:p>
    <w:p w14:paraId="5834DFE1" w14:textId="77777777" w:rsidR="0013258B" w:rsidRDefault="0072139B" w:rsidP="00772FD1">
      <w:pPr>
        <w:pStyle w:val="List2"/>
        <w:widowControl/>
        <w:numPr>
          <w:ilvl w:val="2"/>
          <w:numId w:val="7"/>
        </w:numPr>
        <w:tabs>
          <w:tab w:val="left" w:pos="720"/>
        </w:tabs>
      </w:pPr>
      <w:r>
        <w:t>E</w:t>
      </w:r>
      <w:r w:rsidR="009A07F5" w:rsidRPr="0048711A">
        <w:t xml:space="preserve">sindatava äriühingu </w:t>
      </w:r>
      <w:proofErr w:type="spellStart"/>
      <w:r w:rsidR="009A07F5" w:rsidRPr="0048711A">
        <w:t>sisesuhetes</w:t>
      </w:r>
      <w:proofErr w:type="spellEnd"/>
      <w:r w:rsidR="009A07F5" w:rsidRPr="0048711A">
        <w:t xml:space="preserve"> kehtestatud korra kohaselt (sh põhikirja ja juhtimisorganite otsuste kohaselt) on neil kõik õigused ja volitused sõlmida käesolev leping ning neile ei ole teada ühtegi asjaolu, mis piiraks või takistaks käesoleva tehingu tegemist.</w:t>
      </w:r>
    </w:p>
    <w:p w14:paraId="7F7DAA61" w14:textId="77777777" w:rsidR="00333B2B" w:rsidRPr="00D8002F" w:rsidRDefault="00333B2B" w:rsidP="002E484E">
      <w:pPr>
        <w:widowControl w:val="0"/>
        <w:jc w:val="both"/>
        <w:rPr>
          <w:b/>
          <w:bCs/>
          <w:sz w:val="24"/>
          <w:szCs w:val="24"/>
        </w:rPr>
      </w:pPr>
    </w:p>
    <w:p w14:paraId="12FE3DCF" w14:textId="77777777" w:rsidR="00CA41C1" w:rsidRPr="00D8002F" w:rsidRDefault="00CA41C1" w:rsidP="00CA41C1">
      <w:pPr>
        <w:widowControl w:val="0"/>
        <w:numPr>
          <w:ilvl w:val="0"/>
          <w:numId w:val="7"/>
        </w:numPr>
        <w:jc w:val="both"/>
        <w:rPr>
          <w:b/>
          <w:bCs/>
          <w:sz w:val="24"/>
          <w:szCs w:val="24"/>
        </w:rPr>
      </w:pPr>
      <w:r w:rsidRPr="00D8002F">
        <w:rPr>
          <w:b/>
          <w:bCs/>
          <w:sz w:val="24"/>
          <w:szCs w:val="24"/>
        </w:rPr>
        <w:t>TAUST</w:t>
      </w:r>
    </w:p>
    <w:p w14:paraId="3E95D756" w14:textId="77777777" w:rsidR="00CA41C1" w:rsidRPr="00D8002F" w:rsidRDefault="00CA41C1" w:rsidP="00CA41C1">
      <w:pPr>
        <w:widowControl w:val="0"/>
        <w:jc w:val="both"/>
        <w:rPr>
          <w:b/>
          <w:bCs/>
          <w:sz w:val="24"/>
          <w:szCs w:val="24"/>
        </w:rPr>
      </w:pPr>
    </w:p>
    <w:p w14:paraId="58C9C2B7" w14:textId="68170D53" w:rsidR="00EB3746" w:rsidRDefault="00EB3746" w:rsidP="00C908D2">
      <w:pPr>
        <w:widowControl w:val="0"/>
        <w:numPr>
          <w:ilvl w:val="1"/>
          <w:numId w:val="7"/>
        </w:numPr>
        <w:tabs>
          <w:tab w:val="center" w:pos="426"/>
        </w:tabs>
        <w:ind w:left="426" w:hanging="426"/>
        <w:jc w:val="both"/>
        <w:rPr>
          <w:sz w:val="24"/>
          <w:szCs w:val="24"/>
        </w:rPr>
      </w:pPr>
      <w:r w:rsidRPr="0077592E">
        <w:rPr>
          <w:sz w:val="24"/>
          <w:szCs w:val="24"/>
        </w:rPr>
        <w:t>Omaniku poolt rajatakse</w:t>
      </w:r>
      <w:r>
        <w:rPr>
          <w:sz w:val="24"/>
          <w:szCs w:val="24"/>
        </w:rPr>
        <w:t xml:space="preserve"> baastaristu</w:t>
      </w:r>
      <w:r w:rsidR="00CF3D15">
        <w:rPr>
          <w:sz w:val="24"/>
          <w:szCs w:val="24"/>
        </w:rPr>
        <w:t>:</w:t>
      </w:r>
    </w:p>
    <w:p w14:paraId="60ADF2E3" w14:textId="39984383" w:rsidR="00EB3746" w:rsidRDefault="00CF3D15" w:rsidP="00EB3746">
      <w:pPr>
        <w:widowControl w:val="0"/>
        <w:numPr>
          <w:ilvl w:val="2"/>
          <w:numId w:val="7"/>
        </w:numPr>
        <w:tabs>
          <w:tab w:val="center" w:pos="426"/>
        </w:tabs>
        <w:jc w:val="both"/>
        <w:rPr>
          <w:sz w:val="24"/>
          <w:szCs w:val="24"/>
        </w:rPr>
      </w:pPr>
      <w:r>
        <w:rPr>
          <w:sz w:val="24"/>
          <w:szCs w:val="24"/>
        </w:rPr>
        <w:t xml:space="preserve">kõvakattega </w:t>
      </w:r>
      <w:r w:rsidR="00EB3746">
        <w:rPr>
          <w:sz w:val="24"/>
          <w:szCs w:val="24"/>
        </w:rPr>
        <w:t>juurdepääsutee</w:t>
      </w:r>
      <w:r>
        <w:rPr>
          <w:sz w:val="24"/>
          <w:szCs w:val="24"/>
        </w:rPr>
        <w:t>;</w:t>
      </w:r>
      <w:r w:rsidR="00EB3746">
        <w:rPr>
          <w:sz w:val="24"/>
          <w:szCs w:val="24"/>
        </w:rPr>
        <w:t xml:space="preserve"> </w:t>
      </w:r>
    </w:p>
    <w:p w14:paraId="63CF677D" w14:textId="17AFC8D6" w:rsidR="00EB3746" w:rsidRPr="005E7CCA" w:rsidRDefault="00EB3746" w:rsidP="00EB3746">
      <w:pPr>
        <w:widowControl w:val="0"/>
        <w:numPr>
          <w:ilvl w:val="2"/>
          <w:numId w:val="7"/>
        </w:numPr>
        <w:tabs>
          <w:tab w:val="center" w:pos="426"/>
        </w:tabs>
        <w:jc w:val="both"/>
        <w:rPr>
          <w:sz w:val="24"/>
          <w:szCs w:val="24"/>
        </w:rPr>
      </w:pPr>
      <w:r>
        <w:rPr>
          <w:sz w:val="24"/>
          <w:szCs w:val="24"/>
        </w:rPr>
        <w:t xml:space="preserve">piirdeaed koos väravatega (voldikvärav ja turnikee peapääslas, liugvärav varupääslas </w:t>
      </w:r>
      <w:r w:rsidRPr="005E7CCA">
        <w:rPr>
          <w:sz w:val="24"/>
          <w:szCs w:val="24"/>
        </w:rPr>
        <w:t>ning turnikee ülemises varupääslas)</w:t>
      </w:r>
      <w:r w:rsidR="009B55F3" w:rsidRPr="005E7CCA">
        <w:rPr>
          <w:sz w:val="24"/>
          <w:szCs w:val="24"/>
        </w:rPr>
        <w:t>:</w:t>
      </w:r>
    </w:p>
    <w:p w14:paraId="5FAFE578" w14:textId="77777777" w:rsidR="00F76284" w:rsidRDefault="00EB3746" w:rsidP="00F76284">
      <w:pPr>
        <w:widowControl w:val="0"/>
        <w:numPr>
          <w:ilvl w:val="2"/>
          <w:numId w:val="7"/>
        </w:numPr>
        <w:tabs>
          <w:tab w:val="center" w:pos="426"/>
        </w:tabs>
        <w:jc w:val="both"/>
        <w:rPr>
          <w:sz w:val="24"/>
          <w:szCs w:val="24"/>
        </w:rPr>
      </w:pPr>
      <w:r w:rsidRPr="005E7CCA">
        <w:rPr>
          <w:sz w:val="24"/>
          <w:szCs w:val="24"/>
        </w:rPr>
        <w:t xml:space="preserve">elektrienergia liitumispunkt </w:t>
      </w:r>
      <w:r w:rsidR="009B55F3" w:rsidRPr="005E7CCA">
        <w:rPr>
          <w:sz w:val="24"/>
          <w:szCs w:val="24"/>
        </w:rPr>
        <w:t>K</w:t>
      </w:r>
      <w:r w:rsidRPr="005E7CCA">
        <w:rPr>
          <w:sz w:val="24"/>
          <w:szCs w:val="24"/>
        </w:rPr>
        <w:t>innistu piiril 5 MW koos sideliiniga</w:t>
      </w:r>
      <w:r w:rsidR="009B55F3" w:rsidRPr="005E7CCA">
        <w:rPr>
          <w:sz w:val="24"/>
          <w:szCs w:val="24"/>
        </w:rPr>
        <w:t>.</w:t>
      </w:r>
    </w:p>
    <w:p w14:paraId="38997263" w14:textId="5E01017F" w:rsidR="00E95BD7" w:rsidRPr="00F76284" w:rsidRDefault="00C908D2" w:rsidP="00F76284">
      <w:pPr>
        <w:pStyle w:val="ListParagraph"/>
        <w:widowControl w:val="0"/>
        <w:numPr>
          <w:ilvl w:val="1"/>
          <w:numId w:val="7"/>
        </w:numPr>
        <w:tabs>
          <w:tab w:val="center" w:pos="426"/>
        </w:tabs>
        <w:ind w:left="426" w:hanging="426"/>
        <w:jc w:val="both"/>
        <w:rPr>
          <w:sz w:val="24"/>
          <w:szCs w:val="24"/>
        </w:rPr>
      </w:pPr>
      <w:proofErr w:type="spellStart"/>
      <w:r w:rsidRPr="00F76284">
        <w:rPr>
          <w:sz w:val="24"/>
          <w:szCs w:val="24"/>
        </w:rPr>
        <w:t>Hoonestaja</w:t>
      </w:r>
      <w:proofErr w:type="spellEnd"/>
      <w:r w:rsidRPr="00F76284">
        <w:rPr>
          <w:sz w:val="24"/>
          <w:szCs w:val="24"/>
        </w:rPr>
        <w:t xml:space="preserve"> soovib rajada Kinnistule </w:t>
      </w:r>
      <w:r w:rsidR="003F19B8">
        <w:rPr>
          <w:sz w:val="24"/>
          <w:szCs w:val="24"/>
        </w:rPr>
        <w:t>________</w:t>
      </w:r>
      <w:r w:rsidRPr="00F76284">
        <w:rPr>
          <w:sz w:val="24"/>
          <w:szCs w:val="24"/>
        </w:rPr>
        <w:t>(edaspidi</w:t>
      </w:r>
      <w:r w:rsidR="00F8537B" w:rsidRPr="00F76284">
        <w:rPr>
          <w:sz w:val="24"/>
          <w:szCs w:val="24"/>
        </w:rPr>
        <w:t xml:space="preserve"> </w:t>
      </w:r>
      <w:r w:rsidR="009B55F3" w:rsidRPr="00F76284">
        <w:rPr>
          <w:b/>
          <w:bCs/>
          <w:sz w:val="24"/>
          <w:szCs w:val="24"/>
        </w:rPr>
        <w:t>Projekt</w:t>
      </w:r>
      <w:r w:rsidRPr="00F76284">
        <w:rPr>
          <w:sz w:val="24"/>
          <w:szCs w:val="24"/>
        </w:rPr>
        <w:t xml:space="preserve">) ja seda opereerida. Omanik võimaldab </w:t>
      </w:r>
      <w:proofErr w:type="spellStart"/>
      <w:r w:rsidRPr="00F76284">
        <w:rPr>
          <w:sz w:val="24"/>
          <w:szCs w:val="24"/>
        </w:rPr>
        <w:t>Hoonestajale</w:t>
      </w:r>
      <w:proofErr w:type="spellEnd"/>
      <w:r w:rsidRPr="00F76284">
        <w:rPr>
          <w:sz w:val="24"/>
          <w:szCs w:val="24"/>
        </w:rPr>
        <w:t xml:space="preserve"> </w:t>
      </w:r>
      <w:r w:rsidR="009B55F3" w:rsidRPr="00F76284">
        <w:rPr>
          <w:sz w:val="24"/>
          <w:szCs w:val="24"/>
        </w:rPr>
        <w:t>Kinnistu</w:t>
      </w:r>
      <w:r w:rsidRPr="00F76284">
        <w:rPr>
          <w:sz w:val="24"/>
          <w:szCs w:val="24"/>
        </w:rPr>
        <w:t xml:space="preserve"> kasutamise </w:t>
      </w:r>
      <w:r w:rsidR="009B55F3" w:rsidRPr="00F76284">
        <w:rPr>
          <w:sz w:val="24"/>
          <w:szCs w:val="24"/>
        </w:rPr>
        <w:t>Projekti</w:t>
      </w:r>
      <w:r w:rsidRPr="00F76284">
        <w:rPr>
          <w:sz w:val="24"/>
          <w:szCs w:val="24"/>
        </w:rPr>
        <w:t xml:space="preserve"> arendamise, ehitamise, hooldamise, remontimise ja opereerimise eesmärgil.</w:t>
      </w:r>
      <w:bookmarkStart w:id="1" w:name="_Ref199184920"/>
    </w:p>
    <w:p w14:paraId="73176577" w14:textId="3E9B975F" w:rsidR="00575681" w:rsidRPr="0077592E" w:rsidRDefault="009B55F3" w:rsidP="00575681">
      <w:pPr>
        <w:widowControl w:val="0"/>
        <w:numPr>
          <w:ilvl w:val="1"/>
          <w:numId w:val="7"/>
        </w:numPr>
        <w:tabs>
          <w:tab w:val="center" w:pos="426"/>
        </w:tabs>
        <w:ind w:left="426" w:hanging="426"/>
        <w:jc w:val="both"/>
        <w:rPr>
          <w:color w:val="000000"/>
          <w:sz w:val="24"/>
          <w:szCs w:val="24"/>
        </w:rPr>
      </w:pPr>
      <w:r w:rsidRPr="00575681">
        <w:rPr>
          <w:sz w:val="24"/>
          <w:szCs w:val="24"/>
        </w:rPr>
        <w:t>Projekti taristu</w:t>
      </w:r>
      <w:r w:rsidR="00C908D2" w:rsidRPr="00575681">
        <w:rPr>
          <w:sz w:val="24"/>
          <w:szCs w:val="24"/>
        </w:rPr>
        <w:t xml:space="preserve"> ja rajatised hõlmavad </w:t>
      </w:r>
      <w:r w:rsidRPr="00575681">
        <w:rPr>
          <w:sz w:val="24"/>
          <w:szCs w:val="24"/>
        </w:rPr>
        <w:t xml:space="preserve">Kinnistu siseseid </w:t>
      </w:r>
      <w:r w:rsidR="00C908D2" w:rsidRPr="00575681">
        <w:rPr>
          <w:sz w:val="24"/>
          <w:szCs w:val="24"/>
        </w:rPr>
        <w:t xml:space="preserve">teid, sildu, kraave, äravoolusüsteeme ja mis tahes muid </w:t>
      </w:r>
      <w:r w:rsidRPr="00575681">
        <w:rPr>
          <w:sz w:val="24"/>
          <w:szCs w:val="24"/>
        </w:rPr>
        <w:t xml:space="preserve">taristu </w:t>
      </w:r>
      <w:r w:rsidR="00C908D2" w:rsidRPr="00575681">
        <w:rPr>
          <w:sz w:val="24"/>
          <w:szCs w:val="24"/>
        </w:rPr>
        <w:t xml:space="preserve">ja tehnoloogilisi lahendusi ja rajatisi, mis on vajalikud </w:t>
      </w:r>
      <w:r w:rsidR="00E95BD7" w:rsidRPr="00575681">
        <w:rPr>
          <w:sz w:val="24"/>
          <w:szCs w:val="24"/>
        </w:rPr>
        <w:t>Projekti</w:t>
      </w:r>
      <w:r w:rsidR="00C908D2" w:rsidRPr="00575681">
        <w:rPr>
          <w:sz w:val="24"/>
          <w:szCs w:val="24"/>
        </w:rPr>
        <w:t xml:space="preserve"> arendamiseks, ehitamiseks, hoolduseks, remondiks ja/või opereerimiseks</w:t>
      </w:r>
      <w:r w:rsidR="00BF5476" w:rsidRPr="00575681">
        <w:rPr>
          <w:sz w:val="24"/>
          <w:szCs w:val="24"/>
        </w:rPr>
        <w:t>.</w:t>
      </w:r>
      <w:bookmarkStart w:id="2" w:name="_Ref199184193"/>
      <w:bookmarkEnd w:id="1"/>
    </w:p>
    <w:p w14:paraId="776C61B8" w14:textId="7DBCCCFA" w:rsidR="00C908D2" w:rsidRPr="00575681" w:rsidRDefault="00575681" w:rsidP="00575681">
      <w:pPr>
        <w:widowControl w:val="0"/>
        <w:numPr>
          <w:ilvl w:val="1"/>
          <w:numId w:val="7"/>
        </w:numPr>
        <w:tabs>
          <w:tab w:val="center" w:pos="426"/>
        </w:tabs>
        <w:ind w:left="426" w:hanging="426"/>
        <w:jc w:val="both"/>
        <w:rPr>
          <w:color w:val="000000"/>
          <w:sz w:val="24"/>
          <w:szCs w:val="24"/>
        </w:rPr>
      </w:pPr>
      <w:r>
        <w:rPr>
          <w:sz w:val="24"/>
          <w:szCs w:val="24"/>
        </w:rPr>
        <w:t>Projekti elluviimisel</w:t>
      </w:r>
      <w:r w:rsidR="00C908D2" w:rsidRPr="00575681">
        <w:rPr>
          <w:sz w:val="24"/>
          <w:szCs w:val="24"/>
        </w:rPr>
        <w:t xml:space="preserve"> </w:t>
      </w:r>
      <w:r>
        <w:rPr>
          <w:sz w:val="24"/>
          <w:szCs w:val="24"/>
        </w:rPr>
        <w:t>lähtutakse</w:t>
      </w:r>
      <w:r w:rsidR="00C908D2" w:rsidRPr="00575681">
        <w:rPr>
          <w:sz w:val="24"/>
          <w:szCs w:val="24"/>
        </w:rPr>
        <w:t xml:space="preserve"> </w:t>
      </w:r>
      <w:r w:rsidR="005E7CCA">
        <w:rPr>
          <w:sz w:val="24"/>
          <w:szCs w:val="24"/>
        </w:rPr>
        <w:t>0</w:t>
      </w:r>
      <w:r w:rsidR="003F19B8">
        <w:rPr>
          <w:sz w:val="24"/>
          <w:szCs w:val="24"/>
        </w:rPr>
        <w:t>9</w:t>
      </w:r>
      <w:r w:rsidR="005E7CCA">
        <w:rPr>
          <w:sz w:val="24"/>
          <w:szCs w:val="24"/>
        </w:rPr>
        <w:t>.10.2026 V</w:t>
      </w:r>
      <w:r w:rsidR="00C670A2">
        <w:rPr>
          <w:sz w:val="24"/>
          <w:szCs w:val="24"/>
        </w:rPr>
        <w:t xml:space="preserve">abariigi </w:t>
      </w:r>
      <w:r w:rsidR="005E7CCA">
        <w:rPr>
          <w:sz w:val="24"/>
          <w:szCs w:val="24"/>
        </w:rPr>
        <w:t>V</w:t>
      </w:r>
      <w:r w:rsidR="00C670A2">
        <w:rPr>
          <w:sz w:val="24"/>
          <w:szCs w:val="24"/>
        </w:rPr>
        <w:t>alitsuse</w:t>
      </w:r>
      <w:r w:rsidR="005E7CCA">
        <w:rPr>
          <w:sz w:val="24"/>
          <w:szCs w:val="24"/>
        </w:rPr>
        <w:t xml:space="preserve"> korraldusega nr</w:t>
      </w:r>
      <w:r w:rsidR="003F19B8">
        <w:rPr>
          <w:sz w:val="24"/>
          <w:szCs w:val="24"/>
        </w:rPr>
        <w:t xml:space="preserve"> 169</w:t>
      </w:r>
      <w:r w:rsidR="005E7CCA">
        <w:rPr>
          <w:sz w:val="24"/>
          <w:szCs w:val="24"/>
        </w:rPr>
        <w:t xml:space="preserve">  </w:t>
      </w:r>
      <w:r w:rsidR="003F19B8">
        <w:rPr>
          <w:sz w:val="24"/>
          <w:szCs w:val="24"/>
        </w:rPr>
        <w:t>„</w:t>
      </w:r>
      <w:r w:rsidR="003F19B8" w:rsidRPr="003F19B8">
        <w:rPr>
          <w:sz w:val="24"/>
          <w:szCs w:val="24"/>
        </w:rPr>
        <w:t>Kaitsetööstuspargi riigi eriplaneeringu osaline kehtestamine Piirsalu ala osas</w:t>
      </w:r>
      <w:r w:rsidR="003F19B8">
        <w:rPr>
          <w:sz w:val="24"/>
          <w:szCs w:val="24"/>
        </w:rPr>
        <w:t>“</w:t>
      </w:r>
      <w:r w:rsidR="003F19B8" w:rsidRPr="003F19B8">
        <w:rPr>
          <w:sz w:val="24"/>
          <w:szCs w:val="24"/>
        </w:rPr>
        <w:t xml:space="preserve"> </w:t>
      </w:r>
      <w:r w:rsidR="003F19B8">
        <w:rPr>
          <w:sz w:val="24"/>
          <w:szCs w:val="24"/>
        </w:rPr>
        <w:t>kehtestatud</w:t>
      </w:r>
      <w:r>
        <w:rPr>
          <w:sz w:val="24"/>
          <w:szCs w:val="24"/>
        </w:rPr>
        <w:t xml:space="preserve"> riigi</w:t>
      </w:r>
      <w:r w:rsidR="00C908D2" w:rsidRPr="00575681">
        <w:rPr>
          <w:sz w:val="24"/>
          <w:szCs w:val="24"/>
        </w:rPr>
        <w:t xml:space="preserve"> eri</w:t>
      </w:r>
      <w:r w:rsidR="00E95BD7" w:rsidRPr="00575681">
        <w:rPr>
          <w:sz w:val="24"/>
          <w:szCs w:val="24"/>
        </w:rPr>
        <w:t>p</w:t>
      </w:r>
      <w:r w:rsidR="00C908D2" w:rsidRPr="00575681">
        <w:rPr>
          <w:sz w:val="24"/>
          <w:szCs w:val="24"/>
        </w:rPr>
        <w:t>laneeringu</w:t>
      </w:r>
      <w:r>
        <w:rPr>
          <w:sz w:val="24"/>
          <w:szCs w:val="24"/>
        </w:rPr>
        <w:t>st</w:t>
      </w:r>
      <w:r w:rsidR="00C908D2" w:rsidRPr="00575681">
        <w:rPr>
          <w:sz w:val="24"/>
          <w:szCs w:val="24"/>
        </w:rPr>
        <w:t>.</w:t>
      </w:r>
      <w:bookmarkEnd w:id="2"/>
    </w:p>
    <w:p w14:paraId="13EDDA2A" w14:textId="77777777" w:rsidR="000336C8" w:rsidRPr="00D8002F" w:rsidRDefault="000336C8" w:rsidP="000336C8">
      <w:pPr>
        <w:pStyle w:val="ListParagraph"/>
        <w:ind w:left="0"/>
        <w:rPr>
          <w:b/>
          <w:color w:val="000000"/>
          <w:sz w:val="24"/>
        </w:rPr>
      </w:pPr>
    </w:p>
    <w:p w14:paraId="26D73CB9" w14:textId="77777777" w:rsidR="00CA41C1" w:rsidRPr="00D8002F" w:rsidRDefault="00CA41C1" w:rsidP="00CA41C1">
      <w:pPr>
        <w:numPr>
          <w:ilvl w:val="0"/>
          <w:numId w:val="7"/>
        </w:numPr>
        <w:jc w:val="both"/>
        <w:rPr>
          <w:b/>
          <w:color w:val="000000"/>
          <w:sz w:val="24"/>
        </w:rPr>
      </w:pPr>
      <w:bookmarkStart w:id="3" w:name="_Hlk200116644"/>
      <w:r w:rsidRPr="00D8002F">
        <w:rPr>
          <w:b/>
          <w:color w:val="000000"/>
          <w:sz w:val="24"/>
        </w:rPr>
        <w:t xml:space="preserve">HOONESTUSÕIGUSE SEADMINE, HOONESTUSÕIGUSE SIHTOTSTARVE JA ULATUS NING TÄHTAEG </w:t>
      </w:r>
    </w:p>
    <w:p w14:paraId="2A415947" w14:textId="77777777" w:rsidR="000336C8" w:rsidRPr="00D8002F" w:rsidRDefault="000336C8" w:rsidP="000336C8">
      <w:pPr>
        <w:jc w:val="both"/>
        <w:rPr>
          <w:b/>
          <w:color w:val="000000"/>
          <w:sz w:val="24"/>
          <w:szCs w:val="24"/>
        </w:rPr>
      </w:pPr>
    </w:p>
    <w:p w14:paraId="280ACAFE" w14:textId="3FF56787" w:rsidR="00AE4E2C" w:rsidRPr="005A4F6A" w:rsidRDefault="00AE4E2C" w:rsidP="003F147F">
      <w:pPr>
        <w:widowControl w:val="0"/>
        <w:numPr>
          <w:ilvl w:val="1"/>
          <w:numId w:val="7"/>
        </w:numPr>
        <w:tabs>
          <w:tab w:val="center" w:pos="426"/>
        </w:tabs>
        <w:ind w:left="426" w:hanging="426"/>
        <w:jc w:val="both"/>
        <w:rPr>
          <w:b/>
          <w:bCs/>
          <w:sz w:val="24"/>
          <w:szCs w:val="24"/>
        </w:rPr>
      </w:pPr>
      <w:r w:rsidRPr="005A4F6A">
        <w:rPr>
          <w:sz w:val="24"/>
          <w:szCs w:val="24"/>
        </w:rPr>
        <w:t>Osalejad lepivad kokku</w:t>
      </w:r>
      <w:r w:rsidR="005A4F6A" w:rsidRPr="005A4F6A">
        <w:rPr>
          <w:sz w:val="24"/>
          <w:szCs w:val="24"/>
        </w:rPr>
        <w:t xml:space="preserve"> </w:t>
      </w:r>
      <w:r w:rsidR="00081849" w:rsidRPr="005A4F6A">
        <w:rPr>
          <w:sz w:val="24"/>
          <w:szCs w:val="24"/>
        </w:rPr>
        <w:t xml:space="preserve">seada </w:t>
      </w:r>
      <w:r w:rsidR="00CA41C1" w:rsidRPr="005A4F6A">
        <w:rPr>
          <w:sz w:val="24"/>
          <w:szCs w:val="24"/>
        </w:rPr>
        <w:t>Kinnistule</w:t>
      </w:r>
      <w:r w:rsidR="005A4F6A" w:rsidRPr="005A4F6A">
        <w:rPr>
          <w:sz w:val="24"/>
          <w:szCs w:val="24"/>
        </w:rPr>
        <w:t xml:space="preserve"> </w:t>
      </w:r>
      <w:proofErr w:type="spellStart"/>
      <w:r w:rsidRPr="005A4F6A">
        <w:rPr>
          <w:sz w:val="24"/>
          <w:szCs w:val="24"/>
        </w:rPr>
        <w:t>Hoonestaja</w:t>
      </w:r>
      <w:proofErr w:type="spellEnd"/>
      <w:r w:rsidRPr="005A4F6A">
        <w:rPr>
          <w:sz w:val="24"/>
          <w:szCs w:val="24"/>
        </w:rPr>
        <w:t xml:space="preserve"> kasuks tasuline hoonestusõigus tähtaj</w:t>
      </w:r>
      <w:r w:rsidRPr="005E7CCA">
        <w:rPr>
          <w:sz w:val="24"/>
          <w:szCs w:val="24"/>
        </w:rPr>
        <w:t xml:space="preserve">aga </w:t>
      </w:r>
      <w:r w:rsidR="00EB3746" w:rsidRPr="005E7CCA">
        <w:rPr>
          <w:sz w:val="24"/>
          <w:szCs w:val="24"/>
        </w:rPr>
        <w:t>70</w:t>
      </w:r>
      <w:r w:rsidRPr="005E7CCA">
        <w:rPr>
          <w:sz w:val="24"/>
          <w:szCs w:val="24"/>
        </w:rPr>
        <w:t xml:space="preserve"> aastat</w:t>
      </w:r>
      <w:r w:rsidRPr="005A4F6A">
        <w:rPr>
          <w:sz w:val="24"/>
          <w:szCs w:val="24"/>
        </w:rPr>
        <w:t xml:space="preserve"> al</w:t>
      </w:r>
      <w:r w:rsidRPr="0010652E">
        <w:rPr>
          <w:sz w:val="24"/>
          <w:szCs w:val="24"/>
        </w:rPr>
        <w:t xml:space="preserve">ates hoonestusõiguse kandmisest kinnistusraamatusse (eelnevalt ja edaspidi nimetatud </w:t>
      </w:r>
      <w:r w:rsidRPr="0010652E">
        <w:rPr>
          <w:b/>
          <w:bCs/>
          <w:sz w:val="24"/>
          <w:szCs w:val="24"/>
        </w:rPr>
        <w:t>Hoonestusõigus</w:t>
      </w:r>
      <w:r w:rsidRPr="0010652E">
        <w:rPr>
          <w:sz w:val="24"/>
          <w:szCs w:val="24"/>
        </w:rPr>
        <w:t>)</w:t>
      </w:r>
      <w:r w:rsidR="00EE2941">
        <w:rPr>
          <w:sz w:val="24"/>
          <w:szCs w:val="24"/>
        </w:rPr>
        <w:t xml:space="preserve"> Lepingu tingimuste kohaselt</w:t>
      </w:r>
      <w:r w:rsidRPr="0010652E">
        <w:rPr>
          <w:sz w:val="24"/>
          <w:szCs w:val="24"/>
        </w:rPr>
        <w:t xml:space="preserve">. </w:t>
      </w:r>
    </w:p>
    <w:bookmarkEnd w:id="3"/>
    <w:p w14:paraId="411A2FB7" w14:textId="0D7A5680" w:rsidR="00C908D2" w:rsidRDefault="00C908D2" w:rsidP="00C908D2">
      <w:pPr>
        <w:widowControl w:val="0"/>
        <w:numPr>
          <w:ilvl w:val="1"/>
          <w:numId w:val="7"/>
        </w:numPr>
        <w:tabs>
          <w:tab w:val="center" w:pos="426"/>
        </w:tabs>
        <w:ind w:left="426" w:hanging="426"/>
        <w:jc w:val="both"/>
        <w:rPr>
          <w:b/>
          <w:bCs/>
          <w:sz w:val="24"/>
          <w:szCs w:val="24"/>
        </w:rPr>
      </w:pPr>
      <w:r>
        <w:rPr>
          <w:sz w:val="24"/>
          <w:szCs w:val="24"/>
        </w:rPr>
        <w:t xml:space="preserve">Omanik ja </w:t>
      </w:r>
      <w:proofErr w:type="spellStart"/>
      <w:r>
        <w:rPr>
          <w:sz w:val="24"/>
          <w:szCs w:val="24"/>
        </w:rPr>
        <w:t>Hoonestaja</w:t>
      </w:r>
      <w:proofErr w:type="spellEnd"/>
      <w:r>
        <w:rPr>
          <w:sz w:val="24"/>
          <w:szCs w:val="24"/>
        </w:rPr>
        <w:t xml:space="preserve"> võivad kokku leppida Hoonestusõiguse tähtaja pikendamises või Hoonestusõiguse uuendamises</w:t>
      </w:r>
      <w:r w:rsidR="00575681">
        <w:rPr>
          <w:sz w:val="24"/>
          <w:szCs w:val="24"/>
        </w:rPr>
        <w:t xml:space="preserve"> vastavalt kehtivatele õigusaktidele</w:t>
      </w:r>
      <w:r>
        <w:rPr>
          <w:sz w:val="24"/>
          <w:szCs w:val="24"/>
        </w:rPr>
        <w:t xml:space="preserve">. Hoonestusõiguse tähtaja pikendamist või Hoonestusõiguse uuendamist sooviv Pool peab vastava </w:t>
      </w:r>
      <w:r>
        <w:rPr>
          <w:sz w:val="24"/>
          <w:szCs w:val="24"/>
        </w:rPr>
        <w:lastRenderedPageBreak/>
        <w:t xml:space="preserve">tahteavalduse teisele Poolele edastama vähemalt </w:t>
      </w:r>
      <w:r w:rsidR="00575681">
        <w:rPr>
          <w:sz w:val="24"/>
          <w:szCs w:val="24"/>
        </w:rPr>
        <w:t>12</w:t>
      </w:r>
      <w:r>
        <w:rPr>
          <w:sz w:val="24"/>
          <w:szCs w:val="24"/>
        </w:rPr>
        <w:t xml:space="preserve"> kuud enne Hoonestusõiguse tähtaja saabumist.</w:t>
      </w:r>
    </w:p>
    <w:p w14:paraId="455904D5" w14:textId="57908549" w:rsidR="00031AEC" w:rsidRPr="00031AEC" w:rsidRDefault="00C908D2" w:rsidP="001D5897">
      <w:pPr>
        <w:widowControl w:val="0"/>
        <w:numPr>
          <w:ilvl w:val="1"/>
          <w:numId w:val="7"/>
        </w:numPr>
        <w:tabs>
          <w:tab w:val="center" w:pos="426"/>
        </w:tabs>
        <w:ind w:left="426" w:hanging="426"/>
        <w:jc w:val="both"/>
        <w:rPr>
          <w:b/>
          <w:bCs/>
          <w:sz w:val="24"/>
          <w:szCs w:val="24"/>
        </w:rPr>
      </w:pPr>
      <w:r w:rsidRPr="00BF5476">
        <w:rPr>
          <w:sz w:val="24"/>
          <w:szCs w:val="24"/>
        </w:rPr>
        <w:t xml:space="preserve">Hoonestusõigus ulatub </w:t>
      </w:r>
      <w:r w:rsidRPr="00BF5476">
        <w:rPr>
          <w:color w:val="000000"/>
          <w:sz w:val="24"/>
          <w:szCs w:val="24"/>
        </w:rPr>
        <w:t>tervele Kinnistu alale.</w:t>
      </w:r>
      <w:r w:rsidRPr="00BF5476">
        <w:rPr>
          <w:sz w:val="24"/>
          <w:szCs w:val="24"/>
        </w:rPr>
        <w:t xml:space="preserve"> </w:t>
      </w:r>
      <w:proofErr w:type="spellStart"/>
      <w:r w:rsidRPr="00BF5476">
        <w:rPr>
          <w:sz w:val="24"/>
          <w:szCs w:val="24"/>
        </w:rPr>
        <w:t>Hoonestajal</w:t>
      </w:r>
      <w:proofErr w:type="spellEnd"/>
      <w:r w:rsidRPr="00BF5476">
        <w:rPr>
          <w:sz w:val="24"/>
          <w:szCs w:val="24"/>
        </w:rPr>
        <w:t xml:space="preserve"> on Hoonestusõiguse alusel õigus kogu Hoonestusõiguse tähtaja jooksul planeerida, arendada, ehitada, opereerida, hooldada, remontida ja asendada </w:t>
      </w:r>
      <w:r w:rsidR="00F143E2">
        <w:rPr>
          <w:sz w:val="24"/>
          <w:szCs w:val="24"/>
        </w:rPr>
        <w:t>Kinnistul</w:t>
      </w:r>
      <w:r w:rsidRPr="00BF5476">
        <w:rPr>
          <w:sz w:val="24"/>
          <w:szCs w:val="24"/>
        </w:rPr>
        <w:t xml:space="preserve"> mis tahes </w:t>
      </w:r>
      <w:r w:rsidR="00E95BD7">
        <w:rPr>
          <w:sz w:val="24"/>
          <w:szCs w:val="24"/>
        </w:rPr>
        <w:t>Projekti</w:t>
      </w:r>
      <w:r w:rsidRPr="00BF5476">
        <w:rPr>
          <w:sz w:val="24"/>
          <w:szCs w:val="24"/>
        </w:rPr>
        <w:t xml:space="preserve"> Rajatisi, samuti ümber paigutada, asendada, teisaldada, muuta, eemaldada või paigutada </w:t>
      </w:r>
      <w:r w:rsidR="00F143E2">
        <w:rPr>
          <w:sz w:val="24"/>
          <w:szCs w:val="24"/>
        </w:rPr>
        <w:t>Kinnistule</w:t>
      </w:r>
      <w:r w:rsidRPr="00BF5476">
        <w:rPr>
          <w:sz w:val="24"/>
          <w:szCs w:val="24"/>
        </w:rPr>
        <w:t xml:space="preserve"> uusi </w:t>
      </w:r>
      <w:r w:rsidR="00E95BD7">
        <w:rPr>
          <w:sz w:val="24"/>
          <w:szCs w:val="24"/>
        </w:rPr>
        <w:t>Projekti</w:t>
      </w:r>
      <w:r w:rsidRPr="00BF5476">
        <w:rPr>
          <w:sz w:val="24"/>
          <w:szCs w:val="24"/>
        </w:rPr>
        <w:t xml:space="preserve"> Rajatisi, enda äranägemise kohaselt, arvestades </w:t>
      </w:r>
      <w:r w:rsidR="00F143E2">
        <w:rPr>
          <w:sz w:val="24"/>
          <w:szCs w:val="24"/>
        </w:rPr>
        <w:t>Projekti</w:t>
      </w:r>
      <w:r w:rsidR="00F143E2" w:rsidRPr="00BF5476">
        <w:rPr>
          <w:sz w:val="24"/>
          <w:szCs w:val="24"/>
        </w:rPr>
        <w:t xml:space="preserve"> </w:t>
      </w:r>
      <w:r w:rsidRPr="00BF5476">
        <w:rPr>
          <w:sz w:val="24"/>
          <w:szCs w:val="24"/>
        </w:rPr>
        <w:t xml:space="preserve">rajamise aluseks olevas dokumendis ette nähtud tingimusi. </w:t>
      </w:r>
    </w:p>
    <w:p w14:paraId="0BDE0C33" w14:textId="5982AED6" w:rsidR="00C908D2" w:rsidRDefault="00C908D2" w:rsidP="00C908D2">
      <w:pPr>
        <w:widowControl w:val="0"/>
        <w:numPr>
          <w:ilvl w:val="1"/>
          <w:numId w:val="7"/>
        </w:numPr>
        <w:tabs>
          <w:tab w:val="center" w:pos="426"/>
        </w:tabs>
        <w:ind w:left="426" w:hanging="426"/>
        <w:jc w:val="both"/>
        <w:rPr>
          <w:sz w:val="24"/>
          <w:szCs w:val="24"/>
        </w:rPr>
      </w:pPr>
      <w:bookmarkStart w:id="4" w:name="_Ref199327848"/>
      <w:r>
        <w:rPr>
          <w:sz w:val="24"/>
          <w:szCs w:val="24"/>
        </w:rPr>
        <w:t xml:space="preserve">Hoonestusõigus ei ulatu kolmandatele isikutele kuuluvatele tehnovõrkudele ja -rajatistele, mis paiknevad </w:t>
      </w:r>
      <w:r w:rsidR="00F143E2">
        <w:rPr>
          <w:sz w:val="24"/>
          <w:szCs w:val="24"/>
        </w:rPr>
        <w:t>Kinnistu</w:t>
      </w:r>
      <w:r>
        <w:rPr>
          <w:sz w:val="24"/>
          <w:szCs w:val="24"/>
        </w:rPr>
        <w:t>l või läbivad seda</w:t>
      </w:r>
      <w:r w:rsidR="00A52F22">
        <w:rPr>
          <w:sz w:val="24"/>
          <w:szCs w:val="24"/>
        </w:rPr>
        <w:t>.</w:t>
      </w:r>
      <w:r w:rsidR="00F143E2">
        <w:rPr>
          <w:sz w:val="24"/>
          <w:szCs w:val="24"/>
        </w:rPr>
        <w:t xml:space="preserve"> </w:t>
      </w:r>
      <w:bookmarkEnd w:id="4"/>
    </w:p>
    <w:p w14:paraId="6086A9E3" w14:textId="5C4CF35A" w:rsidR="00C908D2" w:rsidRDefault="00F143E2" w:rsidP="00C908D2">
      <w:pPr>
        <w:widowControl w:val="0"/>
        <w:numPr>
          <w:ilvl w:val="1"/>
          <w:numId w:val="7"/>
        </w:numPr>
        <w:tabs>
          <w:tab w:val="center" w:pos="426"/>
        </w:tabs>
        <w:ind w:left="426" w:hanging="426"/>
        <w:jc w:val="both"/>
        <w:rPr>
          <w:sz w:val="24"/>
          <w:szCs w:val="24"/>
        </w:rPr>
      </w:pPr>
      <w:r>
        <w:rPr>
          <w:sz w:val="24"/>
          <w:szCs w:val="24"/>
        </w:rPr>
        <w:t xml:space="preserve">Kinnistul </w:t>
      </w:r>
      <w:r w:rsidR="00C908D2">
        <w:rPr>
          <w:sz w:val="24"/>
          <w:szCs w:val="24"/>
        </w:rPr>
        <w:t>paiknevad rajatised (välja arvatud Lepingu punktis 4.</w:t>
      </w:r>
      <w:r>
        <w:rPr>
          <w:sz w:val="24"/>
          <w:szCs w:val="24"/>
        </w:rPr>
        <w:t>4</w:t>
      </w:r>
      <w:r w:rsidR="00C908D2">
        <w:rPr>
          <w:sz w:val="24"/>
          <w:szCs w:val="24"/>
        </w:rPr>
        <w:t xml:space="preserve"> nimetatud kolmandatele isikutele kuuluvad tehnovõrgud ja -rajatised) ning </w:t>
      </w:r>
      <w:r>
        <w:rPr>
          <w:sz w:val="24"/>
          <w:szCs w:val="24"/>
        </w:rPr>
        <w:t>Kinnistule</w:t>
      </w:r>
      <w:r w:rsidR="00C908D2">
        <w:rPr>
          <w:sz w:val="24"/>
          <w:szCs w:val="24"/>
        </w:rPr>
        <w:t xml:space="preserve"> Hoonestusõiguse alusel püstitatavad </w:t>
      </w:r>
      <w:r w:rsidR="00031AEC">
        <w:rPr>
          <w:sz w:val="24"/>
          <w:szCs w:val="24"/>
        </w:rPr>
        <w:t>Projekti</w:t>
      </w:r>
      <w:r w:rsidR="00C908D2">
        <w:rPr>
          <w:sz w:val="24"/>
          <w:szCs w:val="24"/>
        </w:rPr>
        <w:t xml:space="preserve"> Rajatised moodustavad Hoonestusõiguse olulised osad.</w:t>
      </w:r>
      <w:bookmarkStart w:id="5" w:name="_Ref116305987"/>
    </w:p>
    <w:bookmarkEnd w:id="5"/>
    <w:p w14:paraId="20BE59F4" w14:textId="77777777" w:rsidR="008B3BC2" w:rsidRPr="00D8002F" w:rsidRDefault="008B3BC2" w:rsidP="002E484E">
      <w:pPr>
        <w:widowControl w:val="0"/>
        <w:jc w:val="both"/>
        <w:rPr>
          <w:sz w:val="24"/>
          <w:szCs w:val="24"/>
        </w:rPr>
      </w:pPr>
    </w:p>
    <w:p w14:paraId="418DB344" w14:textId="7970CF69" w:rsidR="008B3BC2" w:rsidRPr="00D8002F" w:rsidRDefault="00B4176E" w:rsidP="00802D40">
      <w:pPr>
        <w:numPr>
          <w:ilvl w:val="0"/>
          <w:numId w:val="7"/>
        </w:numPr>
        <w:jc w:val="both"/>
        <w:rPr>
          <w:b/>
          <w:bCs/>
          <w:sz w:val="24"/>
          <w:szCs w:val="24"/>
        </w:rPr>
      </w:pPr>
      <w:r>
        <w:rPr>
          <w:b/>
          <w:bCs/>
          <w:sz w:val="24"/>
          <w:szCs w:val="24"/>
        </w:rPr>
        <w:t xml:space="preserve">KINNISTU </w:t>
      </w:r>
      <w:r w:rsidR="002F35E7" w:rsidRPr="00D8002F">
        <w:rPr>
          <w:b/>
          <w:bCs/>
          <w:sz w:val="24"/>
          <w:szCs w:val="24"/>
        </w:rPr>
        <w:t>KASUTUS, VALDUSE ÜLEANDMINE JA EHITAMISKOHUSTUS</w:t>
      </w:r>
      <w:r w:rsidR="00DA6CAB">
        <w:rPr>
          <w:b/>
          <w:bCs/>
          <w:sz w:val="24"/>
          <w:szCs w:val="24"/>
        </w:rPr>
        <w:t xml:space="preserve"> </w:t>
      </w:r>
      <w:r w:rsidR="00DA6CAB" w:rsidRPr="005E7CCA">
        <w:rPr>
          <w:b/>
          <w:bCs/>
          <w:sz w:val="24"/>
          <w:szCs w:val="24"/>
        </w:rPr>
        <w:t>NING OPEREERMINE</w:t>
      </w:r>
    </w:p>
    <w:p w14:paraId="7423186F" w14:textId="77777777" w:rsidR="008B3BC2" w:rsidRPr="00D8002F" w:rsidRDefault="008B3BC2" w:rsidP="008B3BC2">
      <w:pPr>
        <w:widowControl w:val="0"/>
        <w:tabs>
          <w:tab w:val="center" w:pos="426"/>
        </w:tabs>
        <w:ind w:left="426"/>
        <w:jc w:val="both"/>
        <w:rPr>
          <w:b/>
          <w:bCs/>
          <w:sz w:val="24"/>
          <w:szCs w:val="24"/>
        </w:rPr>
      </w:pPr>
      <w:bookmarkStart w:id="6" w:name="_Ref98921364"/>
    </w:p>
    <w:p w14:paraId="016D4746" w14:textId="0FF9964A" w:rsidR="00C908D2" w:rsidRPr="0077592E" w:rsidRDefault="00C908D2" w:rsidP="00C908D2">
      <w:pPr>
        <w:widowControl w:val="0"/>
        <w:numPr>
          <w:ilvl w:val="1"/>
          <w:numId w:val="7"/>
        </w:numPr>
        <w:tabs>
          <w:tab w:val="center" w:pos="426"/>
        </w:tabs>
        <w:ind w:left="426" w:hanging="426"/>
        <w:jc w:val="both"/>
        <w:rPr>
          <w:b/>
          <w:bCs/>
          <w:sz w:val="24"/>
          <w:szCs w:val="24"/>
        </w:rPr>
      </w:pPr>
      <w:bookmarkStart w:id="7" w:name="_Ref110805186"/>
      <w:bookmarkStart w:id="8" w:name="_Ref98921367"/>
      <w:bookmarkEnd w:id="6"/>
      <w:proofErr w:type="spellStart"/>
      <w:r w:rsidRPr="007C6B44">
        <w:rPr>
          <w:sz w:val="24"/>
          <w:szCs w:val="24"/>
        </w:rPr>
        <w:t>Hoonestaja</w:t>
      </w:r>
      <w:proofErr w:type="spellEnd"/>
      <w:r w:rsidRPr="007C6B44">
        <w:rPr>
          <w:sz w:val="24"/>
          <w:szCs w:val="24"/>
        </w:rPr>
        <w:t xml:space="preserve"> teatab Omanikule, kui ta on valmis alustama </w:t>
      </w:r>
      <w:r w:rsidR="00B4176E">
        <w:rPr>
          <w:color w:val="000000"/>
          <w:sz w:val="24"/>
          <w:szCs w:val="24"/>
        </w:rPr>
        <w:t>Projekti</w:t>
      </w:r>
      <w:r w:rsidR="00B4176E" w:rsidRPr="007C6B44">
        <w:rPr>
          <w:sz w:val="24"/>
          <w:szCs w:val="24"/>
        </w:rPr>
        <w:t xml:space="preserve"> </w:t>
      </w:r>
      <w:r w:rsidRPr="007C6B44">
        <w:rPr>
          <w:sz w:val="24"/>
          <w:szCs w:val="24"/>
        </w:rPr>
        <w:t xml:space="preserve">ehitamist </w:t>
      </w:r>
      <w:r w:rsidR="00B4176E">
        <w:rPr>
          <w:sz w:val="24"/>
          <w:szCs w:val="24"/>
        </w:rPr>
        <w:t>Kinnistul</w:t>
      </w:r>
      <w:r w:rsidRPr="007C6B44">
        <w:rPr>
          <w:sz w:val="24"/>
          <w:szCs w:val="24"/>
        </w:rPr>
        <w:t xml:space="preserve"> (eelnevalt ja edaspidi </w:t>
      </w:r>
      <w:r w:rsidRPr="007C6B44">
        <w:rPr>
          <w:b/>
          <w:bCs/>
          <w:sz w:val="24"/>
          <w:szCs w:val="24"/>
        </w:rPr>
        <w:t>Ehitamisteade</w:t>
      </w:r>
      <w:r w:rsidRPr="007C6B44">
        <w:rPr>
          <w:sz w:val="24"/>
          <w:szCs w:val="24"/>
        </w:rPr>
        <w:t xml:space="preserve">), esitades Ehitamisteate hiljemalt </w:t>
      </w:r>
      <w:r w:rsidR="0077268F">
        <w:rPr>
          <w:sz w:val="24"/>
          <w:szCs w:val="24"/>
        </w:rPr>
        <w:t>____</w:t>
      </w:r>
      <w:r w:rsidRPr="007C6B44">
        <w:rPr>
          <w:sz w:val="24"/>
          <w:szCs w:val="24"/>
        </w:rPr>
        <w:t xml:space="preserve"> kuud enne Ehitamiskuupäeva. Ehitamisteates näitab </w:t>
      </w:r>
      <w:proofErr w:type="spellStart"/>
      <w:r w:rsidRPr="007C6B44">
        <w:rPr>
          <w:sz w:val="24"/>
          <w:szCs w:val="24"/>
        </w:rPr>
        <w:t>Hoonestaja</w:t>
      </w:r>
      <w:proofErr w:type="spellEnd"/>
      <w:r w:rsidRPr="007C6B44">
        <w:rPr>
          <w:sz w:val="24"/>
          <w:szCs w:val="24"/>
        </w:rPr>
        <w:t xml:space="preserve">: </w:t>
      </w:r>
      <w:r w:rsidR="0077268F">
        <w:rPr>
          <w:sz w:val="24"/>
          <w:szCs w:val="24"/>
        </w:rPr>
        <w:t>Kaitsetööstuspargi</w:t>
      </w:r>
      <w:r w:rsidRPr="007C6B44">
        <w:rPr>
          <w:sz w:val="24"/>
          <w:szCs w:val="24"/>
        </w:rPr>
        <w:t xml:space="preserve"> ehitustööde kavandatava alguskuupäeva Hoonestusõiguse Alal (eelnevalt ja edaspidi </w:t>
      </w:r>
      <w:r w:rsidRPr="007C6B44">
        <w:rPr>
          <w:b/>
          <w:bCs/>
          <w:sz w:val="24"/>
          <w:szCs w:val="24"/>
        </w:rPr>
        <w:t>Ehitamiskuupäev</w:t>
      </w:r>
      <w:r w:rsidRPr="007C6B44">
        <w:rPr>
          <w:sz w:val="24"/>
          <w:szCs w:val="24"/>
        </w:rPr>
        <w:t>)</w:t>
      </w:r>
      <w:r w:rsidR="0077268F">
        <w:rPr>
          <w:sz w:val="24"/>
          <w:szCs w:val="24"/>
        </w:rPr>
        <w:t xml:space="preserve"> ja </w:t>
      </w:r>
      <w:r w:rsidRPr="007C6B44">
        <w:rPr>
          <w:sz w:val="24"/>
          <w:szCs w:val="24"/>
        </w:rPr>
        <w:t xml:space="preserve">Hoonestusõiguse Alal paiknevate </w:t>
      </w:r>
      <w:r w:rsidR="0077268F">
        <w:rPr>
          <w:sz w:val="24"/>
          <w:szCs w:val="24"/>
        </w:rPr>
        <w:t>Projekti</w:t>
      </w:r>
      <w:r w:rsidRPr="007C6B44">
        <w:rPr>
          <w:sz w:val="24"/>
          <w:szCs w:val="24"/>
        </w:rPr>
        <w:t xml:space="preserve"> Rajatiste paigutuse. </w:t>
      </w:r>
      <w:proofErr w:type="spellStart"/>
      <w:r w:rsidRPr="007C6B44">
        <w:rPr>
          <w:sz w:val="24"/>
          <w:szCs w:val="24"/>
        </w:rPr>
        <w:t>Hoonestajal</w:t>
      </w:r>
      <w:proofErr w:type="spellEnd"/>
      <w:r w:rsidRPr="007C6B44">
        <w:rPr>
          <w:sz w:val="24"/>
          <w:szCs w:val="24"/>
        </w:rPr>
        <w:t xml:space="preserve"> on õigus Ehitamiskuupäeva hiljem edasi lükata, teatades uue Ehitamiskuupäeva Omanikule kirjalikku taasesitamist võimaldavas vormis vähemalt </w:t>
      </w:r>
      <w:r w:rsidR="0077268F">
        <w:rPr>
          <w:sz w:val="24"/>
          <w:szCs w:val="24"/>
        </w:rPr>
        <w:t>_____</w:t>
      </w:r>
      <w:r w:rsidRPr="007C6B44">
        <w:rPr>
          <w:sz w:val="24"/>
          <w:szCs w:val="24"/>
        </w:rPr>
        <w:t xml:space="preserve"> päeva </w:t>
      </w:r>
      <w:r w:rsidRPr="0077592E">
        <w:rPr>
          <w:sz w:val="24"/>
          <w:szCs w:val="24"/>
        </w:rPr>
        <w:t xml:space="preserve">ette. </w:t>
      </w:r>
      <w:proofErr w:type="spellStart"/>
      <w:r w:rsidRPr="0077592E">
        <w:rPr>
          <w:sz w:val="24"/>
          <w:szCs w:val="24"/>
        </w:rPr>
        <w:t>Hoonestajal</w:t>
      </w:r>
      <w:proofErr w:type="spellEnd"/>
      <w:r w:rsidRPr="0077592E">
        <w:rPr>
          <w:sz w:val="24"/>
          <w:szCs w:val="24"/>
        </w:rPr>
        <w:t xml:space="preserve"> on õigus hiljem </w:t>
      </w:r>
      <w:r w:rsidR="0077268F" w:rsidRPr="0077592E">
        <w:rPr>
          <w:sz w:val="24"/>
          <w:szCs w:val="24"/>
        </w:rPr>
        <w:t>Projekti</w:t>
      </w:r>
      <w:r w:rsidRPr="0077592E">
        <w:rPr>
          <w:sz w:val="24"/>
          <w:szCs w:val="24"/>
        </w:rPr>
        <w:t xml:space="preserve"> Rajatiste arvu, paigutust ja omadusi muuta, </w:t>
      </w:r>
      <w:r w:rsidR="00CB6446" w:rsidRPr="0077592E">
        <w:rPr>
          <w:sz w:val="24"/>
          <w:szCs w:val="24"/>
        </w:rPr>
        <w:t>esitades</w:t>
      </w:r>
      <w:r w:rsidRPr="0077592E">
        <w:rPr>
          <w:sz w:val="24"/>
          <w:szCs w:val="24"/>
        </w:rPr>
        <w:t xml:space="preserve"> Omanikule</w:t>
      </w:r>
      <w:r w:rsidR="00CB6446" w:rsidRPr="0077592E">
        <w:rPr>
          <w:sz w:val="24"/>
          <w:szCs w:val="24"/>
        </w:rPr>
        <w:t xml:space="preserve"> uue asendiplaani ja sinna juurde kuuluva täiendava informatsiooni </w:t>
      </w:r>
      <w:r w:rsidRPr="0077592E">
        <w:rPr>
          <w:sz w:val="24"/>
          <w:szCs w:val="24"/>
        </w:rPr>
        <w:t>kirjalikku taasesitamist võimaldavas vormis.</w:t>
      </w:r>
      <w:bookmarkEnd w:id="7"/>
    </w:p>
    <w:p w14:paraId="5854001A" w14:textId="737EB579" w:rsidR="00C908D2" w:rsidRPr="0077592E" w:rsidRDefault="00C908D2" w:rsidP="00C908D2">
      <w:pPr>
        <w:widowControl w:val="0"/>
        <w:numPr>
          <w:ilvl w:val="1"/>
          <w:numId w:val="7"/>
        </w:numPr>
        <w:tabs>
          <w:tab w:val="center" w:pos="426"/>
        </w:tabs>
        <w:ind w:left="426" w:hanging="426"/>
        <w:jc w:val="both"/>
        <w:rPr>
          <w:b/>
          <w:bCs/>
          <w:strike/>
          <w:sz w:val="24"/>
          <w:szCs w:val="24"/>
        </w:rPr>
      </w:pPr>
      <w:bookmarkStart w:id="9" w:name="_Ref201661260"/>
      <w:proofErr w:type="spellStart"/>
      <w:r w:rsidRPr="0077592E">
        <w:rPr>
          <w:sz w:val="24"/>
          <w:szCs w:val="24"/>
        </w:rPr>
        <w:t>Hoonestaja</w:t>
      </w:r>
      <w:proofErr w:type="spellEnd"/>
      <w:r w:rsidRPr="0077592E">
        <w:rPr>
          <w:sz w:val="24"/>
          <w:szCs w:val="24"/>
        </w:rPr>
        <w:t xml:space="preserve"> kohustub rakendama </w:t>
      </w:r>
      <w:proofErr w:type="spellStart"/>
      <w:r w:rsidRPr="0077592E">
        <w:rPr>
          <w:rStyle w:val="normaltextrun"/>
          <w:sz w:val="24"/>
          <w:szCs w:val="24"/>
        </w:rPr>
        <w:t>Hoonestajast</w:t>
      </w:r>
      <w:proofErr w:type="spellEnd"/>
      <w:r w:rsidRPr="0077592E">
        <w:rPr>
          <w:rStyle w:val="normaltextrun"/>
          <w:sz w:val="24"/>
          <w:szCs w:val="24"/>
        </w:rPr>
        <w:t xml:space="preserve"> sõltuvaid</w:t>
      </w:r>
      <w:r w:rsidRPr="0077592E">
        <w:rPr>
          <w:sz w:val="24"/>
          <w:szCs w:val="24"/>
        </w:rPr>
        <w:t xml:space="preserve"> ja </w:t>
      </w:r>
      <w:proofErr w:type="spellStart"/>
      <w:r w:rsidRPr="0077592E">
        <w:rPr>
          <w:sz w:val="24"/>
          <w:szCs w:val="24"/>
        </w:rPr>
        <w:t>Hoonestaja</w:t>
      </w:r>
      <w:proofErr w:type="spellEnd"/>
      <w:r w:rsidRPr="0077592E">
        <w:rPr>
          <w:sz w:val="24"/>
          <w:szCs w:val="24"/>
        </w:rPr>
        <w:t xml:space="preserve"> enda äranägemisel mõistlikke pingutusi, et Ehitamiskuupäev leiaks aset </w:t>
      </w:r>
      <w:r w:rsidR="0077268F" w:rsidRPr="0077592E">
        <w:rPr>
          <w:sz w:val="24"/>
          <w:szCs w:val="24"/>
        </w:rPr>
        <w:t>_____</w:t>
      </w:r>
      <w:r w:rsidRPr="0077592E">
        <w:rPr>
          <w:sz w:val="24"/>
          <w:szCs w:val="24"/>
        </w:rPr>
        <w:t xml:space="preserve"> aasta jooksul arvates Lepingu allkirjastamisest, kuid hiljemalt </w:t>
      </w:r>
      <w:r w:rsidR="0077268F" w:rsidRPr="0077592E">
        <w:rPr>
          <w:sz w:val="24"/>
          <w:szCs w:val="24"/>
        </w:rPr>
        <w:t xml:space="preserve">_____ </w:t>
      </w:r>
      <w:r w:rsidRPr="0077592E">
        <w:rPr>
          <w:sz w:val="24"/>
          <w:szCs w:val="24"/>
        </w:rPr>
        <w:t xml:space="preserve"> aasta jooksul arvates Lepingu allkirjastamisest.</w:t>
      </w:r>
      <w:bookmarkEnd w:id="9"/>
      <w:r w:rsidRPr="0077592E">
        <w:rPr>
          <w:sz w:val="24"/>
          <w:szCs w:val="24"/>
        </w:rPr>
        <w:t xml:space="preserve"> </w:t>
      </w:r>
    </w:p>
    <w:p w14:paraId="673FBEB3" w14:textId="7F74CF8D" w:rsidR="00C908D2" w:rsidRPr="0077592E" w:rsidRDefault="00C908D2" w:rsidP="00C908D2">
      <w:pPr>
        <w:widowControl w:val="0"/>
        <w:numPr>
          <w:ilvl w:val="1"/>
          <w:numId w:val="7"/>
        </w:numPr>
        <w:tabs>
          <w:tab w:val="center" w:pos="426"/>
        </w:tabs>
        <w:ind w:left="426" w:hanging="426"/>
        <w:jc w:val="both"/>
        <w:rPr>
          <w:sz w:val="24"/>
          <w:szCs w:val="24"/>
        </w:rPr>
      </w:pPr>
      <w:bookmarkStart w:id="10" w:name="_Ref106298103"/>
      <w:bookmarkStart w:id="11" w:name="_Ref126571810"/>
      <w:r w:rsidRPr="0077592E">
        <w:rPr>
          <w:sz w:val="24"/>
          <w:szCs w:val="24"/>
        </w:rPr>
        <w:t xml:space="preserve">Arvates </w:t>
      </w:r>
      <w:r w:rsidR="0077268F" w:rsidRPr="0077592E">
        <w:rPr>
          <w:sz w:val="24"/>
          <w:szCs w:val="24"/>
        </w:rPr>
        <w:t>________</w:t>
      </w:r>
      <w:r w:rsidRPr="0077592E">
        <w:rPr>
          <w:sz w:val="24"/>
          <w:szCs w:val="24"/>
        </w:rPr>
        <w:t xml:space="preserve"> loetakse Omanikult </w:t>
      </w:r>
      <w:proofErr w:type="spellStart"/>
      <w:r w:rsidRPr="0077592E">
        <w:rPr>
          <w:sz w:val="24"/>
          <w:szCs w:val="24"/>
        </w:rPr>
        <w:t>Hoonestajale</w:t>
      </w:r>
      <w:proofErr w:type="spellEnd"/>
      <w:r w:rsidRPr="0077592E">
        <w:rPr>
          <w:sz w:val="24"/>
          <w:szCs w:val="24"/>
        </w:rPr>
        <w:t xml:space="preserve"> üle läinuks </w:t>
      </w:r>
      <w:r w:rsidR="0077268F" w:rsidRPr="0077592E">
        <w:rPr>
          <w:sz w:val="24"/>
          <w:szCs w:val="24"/>
        </w:rPr>
        <w:t>______</w:t>
      </w:r>
      <w:r w:rsidRPr="0077592E">
        <w:rPr>
          <w:sz w:val="24"/>
          <w:szCs w:val="24"/>
        </w:rPr>
        <w:t xml:space="preserve"> Hoonestusõiguse Ala </w:t>
      </w:r>
      <w:r w:rsidR="0077268F" w:rsidRPr="0077592E">
        <w:rPr>
          <w:sz w:val="24"/>
          <w:szCs w:val="24"/>
        </w:rPr>
        <w:t xml:space="preserve">otsene </w:t>
      </w:r>
      <w:r w:rsidRPr="0077592E">
        <w:rPr>
          <w:sz w:val="24"/>
          <w:szCs w:val="24"/>
        </w:rPr>
        <w:t xml:space="preserve">valdus. </w:t>
      </w:r>
      <w:bookmarkEnd w:id="10"/>
    </w:p>
    <w:p w14:paraId="12737B2C" w14:textId="14CB5B70"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Hoonestusõiguse alusel on </w:t>
      </w:r>
      <w:proofErr w:type="spellStart"/>
      <w:r w:rsidRPr="0077592E">
        <w:rPr>
          <w:sz w:val="24"/>
          <w:szCs w:val="24"/>
        </w:rPr>
        <w:t>Hoonestajal</w:t>
      </w:r>
      <w:proofErr w:type="spellEnd"/>
      <w:r w:rsidRPr="0077592E">
        <w:rPr>
          <w:sz w:val="24"/>
          <w:szCs w:val="24"/>
        </w:rPr>
        <w:t xml:space="preserve"> õigus ja kohustus rajada Hoonestusõiguse alale Ehitised ja kasutada Ehitisi Projekti eesmärgi täitmiseks. </w:t>
      </w:r>
      <w:proofErr w:type="spellStart"/>
      <w:r w:rsidRPr="0077592E">
        <w:rPr>
          <w:sz w:val="24"/>
          <w:szCs w:val="24"/>
        </w:rPr>
        <w:t>Hoonestajal</w:t>
      </w:r>
      <w:proofErr w:type="spellEnd"/>
      <w:r w:rsidRPr="0077592E">
        <w:rPr>
          <w:sz w:val="24"/>
          <w:szCs w:val="24"/>
        </w:rPr>
        <w:t xml:space="preserve"> on kogu Hoonestusõiguse tähtaja jooksul õigus põhjendatud vajadusel otsustada Ehitised Hoonestusõiguse Ala piires ümber paigutada, asendada, teisaldada, muuta või paigutada Hoonestusõiguse Alale uusi Ehitisi, </w:t>
      </w:r>
      <w:r w:rsidR="00B1641F" w:rsidRPr="0077592E">
        <w:rPr>
          <w:sz w:val="24"/>
          <w:szCs w:val="24"/>
        </w:rPr>
        <w:t xml:space="preserve">kooskõlastades </w:t>
      </w:r>
      <w:r w:rsidRPr="0077592E">
        <w:rPr>
          <w:sz w:val="24"/>
          <w:szCs w:val="24"/>
        </w:rPr>
        <w:t>Omaniku</w:t>
      </w:r>
      <w:r w:rsidR="00B1641F" w:rsidRPr="0077592E">
        <w:rPr>
          <w:sz w:val="24"/>
          <w:szCs w:val="24"/>
        </w:rPr>
        <w:t>ga</w:t>
      </w:r>
      <w:r w:rsidRPr="0077592E">
        <w:rPr>
          <w:sz w:val="24"/>
          <w:szCs w:val="24"/>
        </w:rPr>
        <w:t xml:space="preserve"> eelnevalt selle kohta uue Asendiplaani. </w:t>
      </w:r>
    </w:p>
    <w:p w14:paraId="73490D0A"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Kõik Hoonestusõiguse alale rajatavad Ehitised ja paigaldatavad seadmed peavad vastama kõikidele sellist tüüpi tootmisele ja käitlemiskohale esitatavatele nõuetele ning arvestama kasutusse võetava taristu võimalusi, eelkõige ohutusvalli kõrgus, käideldava lõhkeaine maksimaalne netokogus jms. Kõik alale paigutatavad Ehitised ja seadmed peavad ehituslike näitajate, parameetrite jms osas võimaldama kasutajal saada Tarbijakaitse ja Tehnilise Järelevalve Ameti poolt väljastavat käitlemiskoha käitamisloa, edaspidi Käitamisluba.</w:t>
      </w:r>
    </w:p>
    <w:p w14:paraId="54863277" w14:textId="13CEF56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Pooled on kokku leppinud, et kuupäev, mil Ehitiste kasutamine Projekti eesmärgi täitmiseks on alanud, sh </w:t>
      </w:r>
      <w:proofErr w:type="spellStart"/>
      <w:r w:rsidRPr="0077592E">
        <w:rPr>
          <w:sz w:val="24"/>
          <w:szCs w:val="24"/>
        </w:rPr>
        <w:t>Hoonestajale</w:t>
      </w:r>
      <w:proofErr w:type="spellEnd"/>
      <w:r w:rsidRPr="0077592E">
        <w:rPr>
          <w:sz w:val="24"/>
          <w:szCs w:val="24"/>
        </w:rPr>
        <w:t xml:space="preserve"> on väljastatud Käitamisluba, edaspidi </w:t>
      </w:r>
      <w:proofErr w:type="spellStart"/>
      <w:r w:rsidRPr="0077592E">
        <w:rPr>
          <w:sz w:val="24"/>
          <w:szCs w:val="24"/>
        </w:rPr>
        <w:t>Käikuandmise</w:t>
      </w:r>
      <w:proofErr w:type="spellEnd"/>
      <w:r w:rsidRPr="0077592E">
        <w:rPr>
          <w:sz w:val="24"/>
          <w:szCs w:val="24"/>
        </w:rPr>
        <w:t xml:space="preserve"> Kuupäev, peab saabuma hiljemalt kahekümne nelja (</w:t>
      </w:r>
      <w:r w:rsidR="005E7CCA" w:rsidRPr="0077592E">
        <w:rPr>
          <w:sz w:val="24"/>
          <w:szCs w:val="24"/>
        </w:rPr>
        <w:t>24</w:t>
      </w:r>
      <w:r w:rsidRPr="0077592E">
        <w:rPr>
          <w:sz w:val="24"/>
          <w:szCs w:val="24"/>
        </w:rPr>
        <w:t xml:space="preserve">) kuu jooksul arvates Ehitistele ehitusloa väljastamisest. Kui see viibib Projekti rajamisega seotud kohtuvaidluse tõttu (sh Planeeringu, ehitusloa vaidlustamine vms), siis pikeneb tähtaeg vastava vaidluse aja võrra </w:t>
      </w:r>
      <w:r w:rsidRPr="0077592E">
        <w:rPr>
          <w:sz w:val="24"/>
          <w:szCs w:val="24"/>
        </w:rPr>
        <w:lastRenderedPageBreak/>
        <w:t xml:space="preserve">(mida arvestatakse kuni lõpliku jõustunud kohtulahendi saamiseni). Selguse huvides, </w:t>
      </w:r>
      <w:proofErr w:type="spellStart"/>
      <w:r w:rsidRPr="0077592E">
        <w:rPr>
          <w:sz w:val="24"/>
          <w:szCs w:val="24"/>
        </w:rPr>
        <w:t>Käikuandmise</w:t>
      </w:r>
      <w:proofErr w:type="spellEnd"/>
      <w:r w:rsidRPr="0077592E">
        <w:rPr>
          <w:sz w:val="24"/>
          <w:szCs w:val="24"/>
        </w:rPr>
        <w:t xml:space="preserve"> Kuupäeva ei mõjuta vaidluseid </w:t>
      </w:r>
      <w:proofErr w:type="spellStart"/>
      <w:r w:rsidRPr="0077592E">
        <w:rPr>
          <w:sz w:val="24"/>
          <w:szCs w:val="24"/>
        </w:rPr>
        <w:t>Hoonestaja</w:t>
      </w:r>
      <w:proofErr w:type="spellEnd"/>
      <w:r w:rsidRPr="0077592E">
        <w:rPr>
          <w:sz w:val="24"/>
          <w:szCs w:val="24"/>
        </w:rPr>
        <w:t xml:space="preserve"> tarnijate, finantseerijate ja muude koostööpartneritega.</w:t>
      </w:r>
    </w:p>
    <w:p w14:paraId="3B4AE68F"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Alates </w:t>
      </w:r>
      <w:proofErr w:type="spellStart"/>
      <w:r w:rsidRPr="0077592E">
        <w:rPr>
          <w:sz w:val="24"/>
          <w:szCs w:val="24"/>
        </w:rPr>
        <w:t>Käikuandmise</w:t>
      </w:r>
      <w:proofErr w:type="spellEnd"/>
      <w:r w:rsidRPr="0077592E">
        <w:rPr>
          <w:sz w:val="24"/>
          <w:szCs w:val="24"/>
        </w:rPr>
        <w:t xml:space="preserve"> Kuupäevast peab </w:t>
      </w:r>
      <w:proofErr w:type="spellStart"/>
      <w:r w:rsidRPr="0077592E">
        <w:rPr>
          <w:sz w:val="24"/>
          <w:szCs w:val="24"/>
        </w:rPr>
        <w:t>Hoonestaja</w:t>
      </w:r>
      <w:proofErr w:type="spellEnd"/>
      <w:r w:rsidRPr="0077592E">
        <w:rPr>
          <w:sz w:val="24"/>
          <w:szCs w:val="24"/>
        </w:rPr>
        <w:t xml:space="preserve"> kasutama Ehitisi Projekti eesmärgi täitmiseks. Selguse huvides, tootmise õigus tekib </w:t>
      </w:r>
      <w:proofErr w:type="spellStart"/>
      <w:r w:rsidRPr="0077592E">
        <w:rPr>
          <w:sz w:val="24"/>
          <w:szCs w:val="24"/>
        </w:rPr>
        <w:t>Hoonestajal</w:t>
      </w:r>
      <w:proofErr w:type="spellEnd"/>
      <w:r w:rsidRPr="0077592E">
        <w:rPr>
          <w:sz w:val="24"/>
          <w:szCs w:val="24"/>
        </w:rPr>
        <w:t xml:space="preserve"> Tegevusloa ja Käitamisloa alusel ja lõpeb Tegevusloa või Käitamisloa kehtivuse lõppemisel või peatamisel.</w:t>
      </w:r>
    </w:p>
    <w:p w14:paraId="437BC1EF"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Hoonestusõiguse alusel püstitatavad Ehitised peavad olema projekteeritud ja ehitatud hea ehitustava ning ehitamist ja ehitusprojekti käsitlevate õigusaktide kohaselt, sealhulgas kooskõlas planeerimisseadusega ja ehitusseadustikuga. Eelnimetatud kohustuse mittetäitmisega seotud kolmandatele isikutele tekkida võiva kahju eest vastutab täies ulatuses </w:t>
      </w:r>
      <w:proofErr w:type="spellStart"/>
      <w:r w:rsidRPr="0077592E">
        <w:rPr>
          <w:sz w:val="24"/>
          <w:szCs w:val="24"/>
        </w:rPr>
        <w:t>Hoonestaja</w:t>
      </w:r>
      <w:proofErr w:type="spellEnd"/>
      <w:r w:rsidRPr="0077592E">
        <w:rPr>
          <w:sz w:val="24"/>
          <w:szCs w:val="24"/>
        </w:rPr>
        <w:t xml:space="preserve">. </w:t>
      </w:r>
    </w:p>
    <w:p w14:paraId="7DCBBA53"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Hoonestusõiguse kasutamine muul eesmärgil kui Projekti eesmärk on lubatav üksnes Omaniku eelneva kirjaliku nõusoleku alusel.</w:t>
      </w:r>
    </w:p>
    <w:p w14:paraId="0BB7ED74" w14:textId="77777777" w:rsidR="005169CD" w:rsidRPr="0077592E" w:rsidRDefault="005169CD" w:rsidP="0077592E">
      <w:pPr>
        <w:widowControl w:val="0"/>
        <w:numPr>
          <w:ilvl w:val="1"/>
          <w:numId w:val="7"/>
        </w:numPr>
        <w:tabs>
          <w:tab w:val="center" w:pos="426"/>
        </w:tabs>
        <w:ind w:left="426" w:hanging="426"/>
        <w:jc w:val="both"/>
        <w:rPr>
          <w:sz w:val="24"/>
          <w:szCs w:val="24"/>
        </w:rPr>
      </w:pPr>
      <w:proofErr w:type="spellStart"/>
      <w:r w:rsidRPr="0077592E">
        <w:rPr>
          <w:sz w:val="24"/>
          <w:szCs w:val="24"/>
        </w:rPr>
        <w:t>Hoonestaja</w:t>
      </w:r>
      <w:proofErr w:type="spellEnd"/>
      <w:r w:rsidRPr="0077592E">
        <w:rPr>
          <w:sz w:val="24"/>
          <w:szCs w:val="24"/>
        </w:rPr>
        <w:t xml:space="preserve"> ühinemine, jagunemine ja ümberkujundamine ning </w:t>
      </w:r>
      <w:proofErr w:type="spellStart"/>
      <w:r w:rsidRPr="0077592E">
        <w:rPr>
          <w:sz w:val="24"/>
          <w:szCs w:val="24"/>
        </w:rPr>
        <w:t>Hoonestaja</w:t>
      </w:r>
      <w:proofErr w:type="spellEnd"/>
      <w:r w:rsidRPr="0077592E">
        <w:rPr>
          <w:sz w:val="24"/>
          <w:szCs w:val="24"/>
        </w:rPr>
        <w:t xml:space="preserve"> aktsiate või osade omandiõiguse üleandmine on kuni </w:t>
      </w:r>
      <w:proofErr w:type="spellStart"/>
      <w:r w:rsidRPr="0077592E">
        <w:rPr>
          <w:sz w:val="24"/>
          <w:szCs w:val="24"/>
        </w:rPr>
        <w:t>Käikuandmise</w:t>
      </w:r>
      <w:proofErr w:type="spellEnd"/>
      <w:r w:rsidRPr="0077592E">
        <w:rPr>
          <w:sz w:val="24"/>
          <w:szCs w:val="24"/>
        </w:rPr>
        <w:t xml:space="preserve"> Kuupäevani lubatav üksnes Omaniku eelneval kirjalikul nõusolekul. Omanikul on õigus nõusoleku andmisest keelduda ainult juhul, kui kavandatava tehingu tulemusel satub ohtu Projekti teostamine. </w:t>
      </w:r>
      <w:proofErr w:type="spellStart"/>
      <w:r w:rsidRPr="0077592E">
        <w:rPr>
          <w:sz w:val="24"/>
          <w:szCs w:val="24"/>
        </w:rPr>
        <w:t>Hoonestaja</w:t>
      </w:r>
      <w:proofErr w:type="spellEnd"/>
      <w:r w:rsidRPr="0077592E">
        <w:rPr>
          <w:sz w:val="24"/>
          <w:szCs w:val="24"/>
        </w:rPr>
        <w:t xml:space="preserve"> peab Omanikku käesolevas punktis sätestatud muudatustest mõistliku aja jooksul ette teavitama. Omanik annab nõusoleku mõistliku tähtaja jooksul, kuid mitte kauem kui 3 kuu jooksul alates nõusoleku taotluse esitamisest, mistõttu peab </w:t>
      </w:r>
      <w:proofErr w:type="spellStart"/>
      <w:r w:rsidRPr="0077592E">
        <w:rPr>
          <w:sz w:val="24"/>
          <w:szCs w:val="24"/>
        </w:rPr>
        <w:t>Hoonestaja</w:t>
      </w:r>
      <w:proofErr w:type="spellEnd"/>
      <w:r w:rsidRPr="0077592E">
        <w:rPr>
          <w:sz w:val="24"/>
          <w:szCs w:val="24"/>
        </w:rPr>
        <w:t xml:space="preserve"> teavitama Omanikku ette piisava ajavaruga, et Omanikul oleks aega nõusoleku andmise üle otsustamiseks enne kavandatava sündmuse toimumist. Omaniku eelneva nõusoleku saamise kohustuse rikkumisel on Omanikul õigus nõuda </w:t>
      </w:r>
      <w:proofErr w:type="spellStart"/>
      <w:r w:rsidRPr="0077592E">
        <w:rPr>
          <w:sz w:val="24"/>
          <w:szCs w:val="24"/>
        </w:rPr>
        <w:t>Hoonestajalt</w:t>
      </w:r>
      <w:proofErr w:type="spellEnd"/>
      <w:r w:rsidRPr="0077592E">
        <w:rPr>
          <w:sz w:val="24"/>
          <w:szCs w:val="24"/>
        </w:rPr>
        <w:t xml:space="preserve"> leppetrahvi summas 100 000 eurot.</w:t>
      </w:r>
    </w:p>
    <w:p w14:paraId="2A1D32D0"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Hoonestusõiguse ala kolmanda isiku omandisse või kasutusse andmine on lubatav üksnes Omaniku eelneva kirjaliku nõusoleku alusel. </w:t>
      </w:r>
    </w:p>
    <w:p w14:paraId="3D332DD4" w14:textId="77777777" w:rsidR="005169CD" w:rsidRPr="0077592E" w:rsidRDefault="005169CD" w:rsidP="0077592E">
      <w:pPr>
        <w:widowControl w:val="0"/>
        <w:numPr>
          <w:ilvl w:val="1"/>
          <w:numId w:val="7"/>
        </w:numPr>
        <w:tabs>
          <w:tab w:val="center" w:pos="426"/>
        </w:tabs>
        <w:ind w:left="426" w:hanging="426"/>
        <w:jc w:val="both"/>
        <w:rPr>
          <w:sz w:val="24"/>
          <w:szCs w:val="24"/>
        </w:rPr>
      </w:pPr>
      <w:proofErr w:type="spellStart"/>
      <w:r w:rsidRPr="0077592E">
        <w:rPr>
          <w:sz w:val="24"/>
          <w:szCs w:val="24"/>
        </w:rPr>
        <w:t>Hoonestaja</w:t>
      </w:r>
      <w:proofErr w:type="spellEnd"/>
      <w:r w:rsidRPr="0077592E">
        <w:rPr>
          <w:sz w:val="24"/>
          <w:szCs w:val="24"/>
        </w:rPr>
        <w:t xml:space="preserve"> on kohustatud hoidma Ehitised (sh sinna paigaldatud seadmed) ja Hoonestusõiguse Ala alaliselt heas seisukorras kuni Ehitiste lammutamise või Asjaõiguslepingu lõppemiseni, kumb iganes saabub varem. </w:t>
      </w:r>
    </w:p>
    <w:p w14:paraId="6F71F6CE"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Juhul, kui Hoonestusõiguse alale jääb Asjaõiguslepingu sõlmimise seisuga kasvavat metsa, mis tuleb vastavalt Asendiplaanile Ehitiste rajamiseks eemaldada, siis Omanikul on </w:t>
      </w:r>
      <w:proofErr w:type="spellStart"/>
      <w:r w:rsidRPr="0077592E">
        <w:rPr>
          <w:sz w:val="24"/>
          <w:szCs w:val="24"/>
        </w:rPr>
        <w:t>Hoonestaja</w:t>
      </w:r>
      <w:proofErr w:type="spellEnd"/>
      <w:r w:rsidRPr="0077592E">
        <w:rPr>
          <w:sz w:val="24"/>
          <w:szCs w:val="24"/>
        </w:rPr>
        <w:t xml:space="preserve"> põhjendatud taotluse saamisel kohustus korraldada sellise metsa Hoonestusõiguse alalt raiumine ja ära vedamine mõistlikult võimalikult lühikese aja jooksul, aga igal juhul hiljemalt 6 kuu jooksul taotluse ja Asendiplaani Omaniku poolt kättesaamisest arvates, kusjuures metsa realiseerimisest saadav tulu kuulub Eesti riigile. </w:t>
      </w:r>
      <w:proofErr w:type="spellStart"/>
      <w:r w:rsidRPr="0077592E">
        <w:rPr>
          <w:sz w:val="24"/>
          <w:szCs w:val="24"/>
        </w:rPr>
        <w:t>Hoonestaja</w:t>
      </w:r>
      <w:proofErr w:type="spellEnd"/>
      <w:r w:rsidRPr="0077592E">
        <w:rPr>
          <w:sz w:val="24"/>
          <w:szCs w:val="24"/>
        </w:rPr>
        <w:t xml:space="preserve"> kohustub Hoonestusõiguse alal säilitama maksimaalselt võimalikus ulatuses kõrghaljastuse. </w:t>
      </w:r>
      <w:proofErr w:type="spellStart"/>
      <w:r w:rsidRPr="0077592E">
        <w:rPr>
          <w:sz w:val="24"/>
          <w:szCs w:val="24"/>
        </w:rPr>
        <w:t>Hoonestaja</w:t>
      </w:r>
      <w:proofErr w:type="spellEnd"/>
      <w:r w:rsidRPr="0077592E">
        <w:rPr>
          <w:sz w:val="24"/>
          <w:szCs w:val="24"/>
        </w:rPr>
        <w:t xml:space="preserve"> kannab metsa raiega Omanikule tekkinud kulu (s.h keskkonnatasude seadusest tuleneva raadamisõiguse tasu). </w:t>
      </w:r>
    </w:p>
    <w:p w14:paraId="0216200C" w14:textId="77777777" w:rsidR="005169CD" w:rsidRPr="0077592E" w:rsidRDefault="005169CD" w:rsidP="0077592E">
      <w:pPr>
        <w:widowControl w:val="0"/>
        <w:numPr>
          <w:ilvl w:val="1"/>
          <w:numId w:val="7"/>
        </w:numPr>
        <w:tabs>
          <w:tab w:val="center" w:pos="426"/>
        </w:tabs>
        <w:ind w:left="426" w:hanging="426"/>
        <w:jc w:val="both"/>
        <w:rPr>
          <w:sz w:val="24"/>
          <w:szCs w:val="24"/>
        </w:rPr>
      </w:pPr>
      <w:proofErr w:type="spellStart"/>
      <w:r w:rsidRPr="0077592E">
        <w:rPr>
          <w:sz w:val="24"/>
          <w:szCs w:val="24"/>
        </w:rPr>
        <w:t>Hoonestaja</w:t>
      </w:r>
      <w:proofErr w:type="spellEnd"/>
      <w:r w:rsidRPr="0077592E">
        <w:rPr>
          <w:sz w:val="24"/>
          <w:szCs w:val="24"/>
        </w:rPr>
        <w:t xml:space="preserve"> kohustub:</w:t>
      </w:r>
    </w:p>
    <w:p w14:paraId="25D80C5B"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omal kulul tegema kõik Lepingu ja Asjaõiguslepingu täitmiseks vajalikud tööd, sh ettevalmistavad tööd, projekteerimis-, ehitustööd ning tööd kasutuslubade väljastamiseks;</w:t>
      </w:r>
    </w:p>
    <w:p w14:paraId="736BA6E7"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täitma kõiki Tegevusloast, Käitamisloast ja seadusest tulenevaid kohustusi ja tagama kõigi vajalike lubade, nõusolekute ja kooskõlastuste olemasolu ja kehtivuse;</w:t>
      </w:r>
    </w:p>
    <w:p w14:paraId="03EED0B3"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täitma Projekti tegevusalal kehtivaid tööstusharu parimaid praktikaid, sh tervise- ja ohutusealaseid nõudeid; </w:t>
      </w:r>
    </w:p>
    <w:p w14:paraId="6E375019"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tagama Hoonestusõiguse alal kõigi heakorra-, keskkonna-, tuleohutuse jm nõuete täitmine, vältides oma tegevusega kahjulikke keskkonna- ja muid mõjusid Omaniku ja Kaitsetööstuspargi teiste </w:t>
      </w:r>
      <w:proofErr w:type="spellStart"/>
      <w:r w:rsidRPr="0077592E">
        <w:rPr>
          <w:sz w:val="24"/>
          <w:szCs w:val="24"/>
        </w:rPr>
        <w:t>hoonestajate</w:t>
      </w:r>
      <w:proofErr w:type="spellEnd"/>
      <w:r w:rsidRPr="0077592E">
        <w:rPr>
          <w:sz w:val="24"/>
          <w:szCs w:val="24"/>
        </w:rPr>
        <w:t xml:space="preserve"> varale, inimeste tervisele ning likvideerima ja hüvitama koheselt tekkinud kahju, sh kolmandatele isikutele;</w:t>
      </w:r>
    </w:p>
    <w:p w14:paraId="5B08CFE2"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teavitama viivitamatult Hoonestusõiguse alal või Kaitsetööstuspargis toimunud avariist, tulekahjust või muust õnnetusest Omaniku kontaktisikuid, vajadusel häirekeskust ning võtma kohe tarvitusele abinõud, et vältida ja vähendada sündmusest tulenevaid võimalikke kahjusid ning kõrvaldada sündmuse tagajärjed;</w:t>
      </w:r>
    </w:p>
    <w:p w14:paraId="7C1BF43A"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lastRenderedPageBreak/>
        <w:t xml:space="preserve">Tagama, et tema tegevus ja temaga seotud isikud vastaksid relvaseaduse peatükis 111 sätestatud nõuetele; </w:t>
      </w:r>
    </w:p>
    <w:p w14:paraId="5775612F"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Tagama igal ajahetkel vastutuskindlustuse kehtivus vähemalt tegevusvaldkonnas tavapärases ulatuses ja tingimustel.</w:t>
      </w:r>
    </w:p>
    <w:bookmarkEnd w:id="8"/>
    <w:bookmarkEnd w:id="11"/>
    <w:p w14:paraId="727C2E22" w14:textId="77777777" w:rsidR="00424D47" w:rsidRDefault="00424D47" w:rsidP="009B7E0B">
      <w:pPr>
        <w:rPr>
          <w:b/>
          <w:bCs/>
          <w:color w:val="000000"/>
          <w:sz w:val="24"/>
          <w:szCs w:val="24"/>
          <w:u w:color="000000"/>
          <w:lang w:eastAsia="et-EE"/>
        </w:rPr>
      </w:pPr>
    </w:p>
    <w:p w14:paraId="2102BE12" w14:textId="77777777" w:rsidR="002E484E" w:rsidRPr="0077592E" w:rsidRDefault="00424D47" w:rsidP="009B7E0B">
      <w:pPr>
        <w:numPr>
          <w:ilvl w:val="0"/>
          <w:numId w:val="7"/>
        </w:numPr>
        <w:ind w:left="357"/>
        <w:rPr>
          <w:b/>
          <w:bCs/>
          <w:color w:val="000000"/>
          <w:sz w:val="24"/>
          <w:szCs w:val="24"/>
          <w:u w:color="000000"/>
          <w:lang w:eastAsia="et-EE"/>
        </w:rPr>
      </w:pPr>
      <w:r w:rsidRPr="0077592E">
        <w:rPr>
          <w:b/>
          <w:bCs/>
          <w:color w:val="000000"/>
          <w:sz w:val="24"/>
          <w:szCs w:val="24"/>
          <w:u w:color="000000"/>
          <w:lang w:eastAsia="et-EE"/>
        </w:rPr>
        <w:t xml:space="preserve">HOONESTUSÕIGUSE JA KINNISTU VÕÕRANDAMINE JA KOORMAMINE </w:t>
      </w:r>
    </w:p>
    <w:p w14:paraId="01428BCA" w14:textId="77777777" w:rsidR="00424D47" w:rsidRPr="0077592E" w:rsidRDefault="00424D47" w:rsidP="009B7E0B">
      <w:pPr>
        <w:ind w:left="357"/>
        <w:rPr>
          <w:b/>
          <w:bCs/>
          <w:color w:val="000000"/>
          <w:sz w:val="24"/>
          <w:szCs w:val="24"/>
          <w:u w:color="000000"/>
          <w:lang w:eastAsia="et-EE"/>
        </w:rPr>
      </w:pPr>
    </w:p>
    <w:p w14:paraId="70F9704A" w14:textId="2C4511F3" w:rsidR="00C908D2" w:rsidRPr="0077592E" w:rsidRDefault="009A0ADF" w:rsidP="00C908D2">
      <w:pPr>
        <w:widowControl w:val="0"/>
        <w:numPr>
          <w:ilvl w:val="1"/>
          <w:numId w:val="7"/>
        </w:numPr>
        <w:tabs>
          <w:tab w:val="center" w:pos="426"/>
        </w:tabs>
        <w:ind w:left="426" w:hanging="426"/>
        <w:jc w:val="both"/>
        <w:rPr>
          <w:sz w:val="24"/>
          <w:szCs w:val="24"/>
        </w:rPr>
      </w:pPr>
      <w:bookmarkStart w:id="12" w:name="_Ref90902840"/>
      <w:bookmarkStart w:id="13" w:name="_Ref199333120"/>
      <w:bookmarkStart w:id="14" w:name="_Ref201661960"/>
      <w:bookmarkStart w:id="15" w:name="_Ref98835588"/>
      <w:proofErr w:type="spellStart"/>
      <w:r w:rsidRPr="0077592E">
        <w:rPr>
          <w:sz w:val="24"/>
          <w:szCs w:val="24"/>
        </w:rPr>
        <w:t>Hoonestajal</w:t>
      </w:r>
      <w:proofErr w:type="spellEnd"/>
      <w:r w:rsidRPr="0077592E">
        <w:rPr>
          <w:sz w:val="24"/>
          <w:szCs w:val="24"/>
        </w:rPr>
        <w:t xml:space="preserve"> on õigus Hoonestusõigust võõrandada või koormata vaid Kinnistu igakordse Omaniku nõusolekul.</w:t>
      </w:r>
      <w:r w:rsidR="00C908D2" w:rsidRPr="0077592E">
        <w:rPr>
          <w:sz w:val="24"/>
          <w:szCs w:val="24"/>
        </w:rPr>
        <w:t xml:space="preserve"> Hoonestusõiguse võõrandamisel (sh omandi üleandmisel ühinemise, jagunemise või ettevõtte võõrandamise korral) kohustub </w:t>
      </w:r>
      <w:proofErr w:type="spellStart"/>
      <w:r w:rsidR="00C908D2" w:rsidRPr="0077592E">
        <w:rPr>
          <w:sz w:val="24"/>
          <w:szCs w:val="24"/>
        </w:rPr>
        <w:t>Hoonestaja</w:t>
      </w:r>
      <w:proofErr w:type="spellEnd"/>
      <w:r w:rsidR="00C908D2" w:rsidRPr="0077592E">
        <w:rPr>
          <w:sz w:val="24"/>
          <w:szCs w:val="24"/>
        </w:rPr>
        <w:t xml:space="preserve"> tagama, et Hoonestusõiguse omandaja võtab üle kõik Lepingus toodud võlaõiguslikud kokkulepped Omaniku ja </w:t>
      </w:r>
      <w:proofErr w:type="spellStart"/>
      <w:r w:rsidR="00C908D2" w:rsidRPr="0077592E">
        <w:rPr>
          <w:sz w:val="24"/>
          <w:szCs w:val="24"/>
        </w:rPr>
        <w:t>Hoonestaja</w:t>
      </w:r>
      <w:proofErr w:type="spellEnd"/>
      <w:r w:rsidR="00C908D2" w:rsidRPr="0077592E">
        <w:rPr>
          <w:sz w:val="24"/>
          <w:szCs w:val="24"/>
        </w:rPr>
        <w:t xml:space="preserve"> vahel. </w:t>
      </w:r>
      <w:bookmarkStart w:id="16" w:name="_Ref126593530"/>
      <w:bookmarkEnd w:id="12"/>
      <w:bookmarkEnd w:id="13"/>
      <w:bookmarkEnd w:id="14"/>
    </w:p>
    <w:p w14:paraId="2C55B1A9" w14:textId="7BAC28F5" w:rsidR="00C908D2" w:rsidRPr="0077592E" w:rsidRDefault="00C908D2" w:rsidP="00C908D2">
      <w:pPr>
        <w:widowControl w:val="0"/>
        <w:numPr>
          <w:ilvl w:val="1"/>
          <w:numId w:val="7"/>
        </w:numPr>
        <w:tabs>
          <w:tab w:val="center" w:pos="426"/>
        </w:tabs>
        <w:ind w:left="426" w:hanging="426"/>
        <w:jc w:val="both"/>
        <w:rPr>
          <w:sz w:val="24"/>
          <w:szCs w:val="24"/>
        </w:rPr>
      </w:pPr>
      <w:bookmarkStart w:id="17" w:name="_Ref199334518"/>
      <w:r w:rsidRPr="0077592E">
        <w:rPr>
          <w:sz w:val="24"/>
          <w:szCs w:val="24"/>
        </w:rPr>
        <w:t xml:space="preserve">Omanik kohustub tagama, et Kinnistu või selle osa võõrandamisel (sh omandi üleandmisel ühinemise, jagunemise või ettevõtte võõrandamise korral) võtab Kinnistu omandaja (Kinnistu osa võõrandamisel vastavas osas) üle kõik Lepingus toodud võlaõiguslikud kokkulepped Omaniku ja </w:t>
      </w:r>
      <w:proofErr w:type="spellStart"/>
      <w:r w:rsidRPr="0077592E">
        <w:rPr>
          <w:sz w:val="24"/>
          <w:szCs w:val="24"/>
        </w:rPr>
        <w:t>Hoonestaja</w:t>
      </w:r>
      <w:proofErr w:type="spellEnd"/>
      <w:r w:rsidRPr="0077592E">
        <w:rPr>
          <w:sz w:val="24"/>
          <w:szCs w:val="24"/>
        </w:rPr>
        <w:t xml:space="preserve"> vahel. </w:t>
      </w:r>
      <w:proofErr w:type="spellStart"/>
      <w:r w:rsidRPr="0077592E">
        <w:rPr>
          <w:sz w:val="24"/>
          <w:szCs w:val="24"/>
        </w:rPr>
        <w:t>Hoonestaja</w:t>
      </w:r>
      <w:proofErr w:type="spellEnd"/>
      <w:r w:rsidRPr="0077592E">
        <w:rPr>
          <w:sz w:val="24"/>
          <w:szCs w:val="24"/>
        </w:rPr>
        <w:t xml:space="preserve"> annab käesolevaga eeltooduks oma tingimusteta ja </w:t>
      </w:r>
      <w:proofErr w:type="spellStart"/>
      <w:r w:rsidRPr="0077592E">
        <w:rPr>
          <w:sz w:val="24"/>
          <w:szCs w:val="24"/>
        </w:rPr>
        <w:t>tagasivõtmatu</w:t>
      </w:r>
      <w:proofErr w:type="spellEnd"/>
      <w:r w:rsidRPr="0077592E">
        <w:rPr>
          <w:sz w:val="24"/>
          <w:szCs w:val="24"/>
        </w:rPr>
        <w:t xml:space="preserve"> nõusoleku. Hoonestusõiguse võõrandamisel kohustub </w:t>
      </w:r>
      <w:proofErr w:type="spellStart"/>
      <w:r w:rsidRPr="0077592E">
        <w:rPr>
          <w:sz w:val="24"/>
          <w:szCs w:val="24"/>
        </w:rPr>
        <w:t>Hoonestaja</w:t>
      </w:r>
      <w:proofErr w:type="spellEnd"/>
      <w:r w:rsidRPr="0077592E">
        <w:rPr>
          <w:sz w:val="24"/>
          <w:szCs w:val="24"/>
        </w:rPr>
        <w:t xml:space="preserve"> tagama, et uus </w:t>
      </w:r>
      <w:proofErr w:type="spellStart"/>
      <w:r w:rsidRPr="0077592E">
        <w:rPr>
          <w:sz w:val="24"/>
          <w:szCs w:val="24"/>
        </w:rPr>
        <w:t>hoonestaja</w:t>
      </w:r>
      <w:proofErr w:type="spellEnd"/>
      <w:r w:rsidRPr="0077592E">
        <w:rPr>
          <w:sz w:val="24"/>
          <w:szCs w:val="24"/>
        </w:rPr>
        <w:t xml:space="preserve"> annab samaaegselt Lepingust tulenevate kohustuste ülevõtmisega eeltooduks oma tingimusteta ja </w:t>
      </w:r>
      <w:proofErr w:type="spellStart"/>
      <w:r w:rsidRPr="0077592E">
        <w:rPr>
          <w:sz w:val="24"/>
          <w:szCs w:val="24"/>
        </w:rPr>
        <w:t>tagasivõtmatu</w:t>
      </w:r>
      <w:proofErr w:type="spellEnd"/>
      <w:r w:rsidRPr="0077592E">
        <w:rPr>
          <w:sz w:val="24"/>
          <w:szCs w:val="24"/>
        </w:rPr>
        <w:t xml:space="preserve"> nõusoleku.</w:t>
      </w:r>
      <w:bookmarkEnd w:id="16"/>
      <w:r w:rsidRPr="0077592E">
        <w:rPr>
          <w:sz w:val="24"/>
          <w:szCs w:val="24"/>
        </w:rPr>
        <w:t xml:space="preserve"> Omanik kohustub </w:t>
      </w:r>
      <w:proofErr w:type="spellStart"/>
      <w:r w:rsidRPr="0077592E">
        <w:rPr>
          <w:sz w:val="24"/>
          <w:szCs w:val="24"/>
        </w:rPr>
        <w:t>Hoonestajat</w:t>
      </w:r>
      <w:proofErr w:type="spellEnd"/>
      <w:r w:rsidRPr="0077592E">
        <w:rPr>
          <w:sz w:val="24"/>
          <w:szCs w:val="24"/>
        </w:rPr>
        <w:t xml:space="preserve"> teavitama võõrandamise tehingust ja Kinnistu omandaja kontaktandmetest hiljemalt 30 päeva jooksul alates vastava tehingu sõlmimisest </w:t>
      </w:r>
      <w:r w:rsidRPr="0077592E">
        <w:rPr>
          <w:rStyle w:val="normaltextrun"/>
          <w:sz w:val="24"/>
          <w:szCs w:val="24"/>
        </w:rPr>
        <w:t xml:space="preserve">ning </w:t>
      </w:r>
      <w:proofErr w:type="spellStart"/>
      <w:r w:rsidRPr="0077592E">
        <w:rPr>
          <w:rStyle w:val="normaltextrun"/>
          <w:sz w:val="24"/>
          <w:szCs w:val="24"/>
        </w:rPr>
        <w:t>Hoonestaja</w:t>
      </w:r>
      <w:proofErr w:type="spellEnd"/>
      <w:r w:rsidRPr="0077592E">
        <w:rPr>
          <w:rStyle w:val="normaltextrun"/>
          <w:sz w:val="24"/>
          <w:szCs w:val="24"/>
        </w:rPr>
        <w:t xml:space="preserve"> nõudel esitama käesolevas punktis nimetatud Omaniku kohustuste täitmise tõendamiseks lepingud Kinnistu omandajaga</w:t>
      </w:r>
      <w:r w:rsidRPr="0077592E">
        <w:rPr>
          <w:sz w:val="24"/>
          <w:szCs w:val="24"/>
        </w:rPr>
        <w:t>.</w:t>
      </w:r>
      <w:bookmarkEnd w:id="17"/>
    </w:p>
    <w:p w14:paraId="3FA65A5F" w14:textId="5BA41FD6" w:rsidR="00C908D2" w:rsidRDefault="00C908D2" w:rsidP="00C908D2">
      <w:pPr>
        <w:widowControl w:val="0"/>
        <w:numPr>
          <w:ilvl w:val="1"/>
          <w:numId w:val="7"/>
        </w:numPr>
        <w:tabs>
          <w:tab w:val="center" w:pos="426"/>
        </w:tabs>
        <w:ind w:left="426" w:hanging="426"/>
        <w:jc w:val="both"/>
        <w:rPr>
          <w:b/>
          <w:bCs/>
          <w:sz w:val="24"/>
          <w:szCs w:val="24"/>
        </w:rPr>
      </w:pPr>
      <w:bookmarkStart w:id="18" w:name="_Ref199334543"/>
      <w:bookmarkStart w:id="19" w:name="_Hlk217051237"/>
      <w:r w:rsidRPr="0077592E">
        <w:rPr>
          <w:sz w:val="24"/>
          <w:szCs w:val="24"/>
        </w:rPr>
        <w:t xml:space="preserve">Punktides </w:t>
      </w:r>
      <w:r w:rsidR="000D4009" w:rsidRPr="0077592E">
        <w:rPr>
          <w:sz w:val="24"/>
          <w:szCs w:val="24"/>
        </w:rPr>
        <w:t>6</w:t>
      </w:r>
      <w:r w:rsidRPr="0077592E">
        <w:rPr>
          <w:sz w:val="24"/>
          <w:szCs w:val="24"/>
        </w:rPr>
        <w:t xml:space="preserve">.1 või </w:t>
      </w:r>
      <w:r w:rsidR="000D4009" w:rsidRPr="0077592E">
        <w:rPr>
          <w:sz w:val="24"/>
          <w:szCs w:val="24"/>
        </w:rPr>
        <w:t>6</w:t>
      </w:r>
      <w:r w:rsidRPr="0077592E">
        <w:rPr>
          <w:sz w:val="24"/>
          <w:szCs w:val="24"/>
        </w:rPr>
        <w:t xml:space="preserve">.2 sätestatud </w:t>
      </w:r>
      <w:proofErr w:type="spellStart"/>
      <w:r w:rsidRPr="0077592E">
        <w:rPr>
          <w:sz w:val="24"/>
          <w:szCs w:val="24"/>
        </w:rPr>
        <w:t>Hoonestaja</w:t>
      </w:r>
      <w:proofErr w:type="spellEnd"/>
      <w:r w:rsidRPr="0077592E">
        <w:rPr>
          <w:sz w:val="24"/>
          <w:szCs w:val="24"/>
        </w:rPr>
        <w:t xml:space="preserve"> või Omaniku kohustuse (tagada vastavalt kas uue </w:t>
      </w:r>
      <w:proofErr w:type="spellStart"/>
      <w:r w:rsidRPr="0077592E">
        <w:rPr>
          <w:sz w:val="24"/>
          <w:szCs w:val="24"/>
        </w:rPr>
        <w:t>hoonestaja</w:t>
      </w:r>
      <w:proofErr w:type="spellEnd"/>
      <w:r w:rsidRPr="0077592E">
        <w:rPr>
          <w:sz w:val="24"/>
          <w:szCs w:val="24"/>
        </w:rPr>
        <w:t xml:space="preserve"> või Kinnistu uue omaniku poolt kõigi Lepingus toodud võlaõiguslike kokkulepete ülevõtmine) rikkumisel ning vastava rikkumise heastamata jätmisel teise Poole poolt kirjaliku</w:t>
      </w:r>
      <w:r>
        <w:rPr>
          <w:sz w:val="24"/>
          <w:szCs w:val="24"/>
        </w:rPr>
        <w:t xml:space="preserve"> teatega antud 30-päevase tähtaja jooksul kohustub kohustust rikkunud Pool maksma teisele Poolele leppetrahvi summas </w:t>
      </w:r>
      <w:r w:rsidR="009A0ADF">
        <w:rPr>
          <w:sz w:val="24"/>
          <w:szCs w:val="24"/>
        </w:rPr>
        <w:t>_______</w:t>
      </w:r>
      <w:r>
        <w:rPr>
          <w:sz w:val="24"/>
          <w:szCs w:val="24"/>
        </w:rPr>
        <w:t xml:space="preserve"> eurot. Leppetrahvi tasumine ei asenda ega välista muude õiguskaitsevahendite kasutamist, sealhulgas kahjunõuet kogu tekkinud kahju ulatuses.</w:t>
      </w:r>
      <w:bookmarkEnd w:id="18"/>
      <w:r>
        <w:rPr>
          <w:sz w:val="24"/>
          <w:szCs w:val="24"/>
        </w:rPr>
        <w:t xml:space="preserve"> </w:t>
      </w:r>
      <w:bookmarkEnd w:id="15"/>
      <w:bookmarkEnd w:id="19"/>
    </w:p>
    <w:p w14:paraId="66BC8F02" w14:textId="77777777" w:rsidR="009B7E0B" w:rsidRPr="00B424A8" w:rsidRDefault="009B7E0B" w:rsidP="00B424A8">
      <w:pPr>
        <w:widowControl w:val="0"/>
        <w:tabs>
          <w:tab w:val="center" w:pos="426"/>
        </w:tabs>
        <w:ind w:left="426"/>
        <w:jc w:val="both"/>
        <w:rPr>
          <w:b/>
          <w:bCs/>
          <w:sz w:val="24"/>
          <w:szCs w:val="24"/>
        </w:rPr>
      </w:pPr>
    </w:p>
    <w:p w14:paraId="6ABF654B" w14:textId="77777777" w:rsidR="00150883" w:rsidRPr="00D8002F" w:rsidRDefault="00150883" w:rsidP="00150883">
      <w:pPr>
        <w:numPr>
          <w:ilvl w:val="0"/>
          <w:numId w:val="7"/>
        </w:numPr>
        <w:rPr>
          <w:b/>
          <w:color w:val="000000"/>
          <w:sz w:val="24"/>
          <w:szCs w:val="24"/>
        </w:rPr>
      </w:pPr>
      <w:r w:rsidRPr="00D8002F">
        <w:rPr>
          <w:b/>
          <w:color w:val="000000"/>
          <w:sz w:val="24"/>
          <w:szCs w:val="24"/>
        </w:rPr>
        <w:t>HOONESTUSÕIGUSE TASU JA HOONESTUSÕIGUSE TASU MUUTMINE</w:t>
      </w:r>
    </w:p>
    <w:p w14:paraId="4B9DE741" w14:textId="77777777" w:rsidR="002158B6" w:rsidRPr="00D8002F" w:rsidRDefault="002158B6" w:rsidP="002158B6">
      <w:pPr>
        <w:jc w:val="both"/>
        <w:rPr>
          <w:b/>
          <w:bCs/>
          <w:color w:val="000000"/>
          <w:sz w:val="24"/>
          <w:szCs w:val="24"/>
        </w:rPr>
      </w:pPr>
    </w:p>
    <w:p w14:paraId="228D405E" w14:textId="135E1D48" w:rsidR="00D978DC" w:rsidRPr="0077592E" w:rsidRDefault="00D978DC" w:rsidP="00D978DC">
      <w:pPr>
        <w:pStyle w:val="List2"/>
        <w:numPr>
          <w:ilvl w:val="1"/>
          <w:numId w:val="7"/>
        </w:numPr>
        <w:tabs>
          <w:tab w:val="left" w:pos="426"/>
        </w:tabs>
        <w:ind w:left="426" w:hanging="426"/>
        <w:rPr>
          <w:lang w:bidi="et-EE"/>
        </w:rPr>
      </w:pPr>
      <w:bookmarkStart w:id="20" w:name="_Ref202361427"/>
      <w:bookmarkStart w:id="21" w:name="_Ref98921428"/>
      <w:bookmarkStart w:id="22" w:name="_Hlk76478707"/>
      <w:r>
        <w:rPr>
          <w:color w:val="auto"/>
        </w:rPr>
        <w:t xml:space="preserve">Omanik ja </w:t>
      </w:r>
      <w:proofErr w:type="spellStart"/>
      <w:r>
        <w:rPr>
          <w:color w:val="auto"/>
        </w:rPr>
        <w:t>Hoonestaja</w:t>
      </w:r>
      <w:proofErr w:type="spellEnd"/>
      <w:r>
        <w:rPr>
          <w:color w:val="auto"/>
        </w:rPr>
        <w:t xml:space="preserve"> on kokku leppinud, et </w:t>
      </w:r>
      <w:proofErr w:type="spellStart"/>
      <w:r>
        <w:rPr>
          <w:color w:val="auto"/>
        </w:rPr>
        <w:t>Hoonestaja</w:t>
      </w:r>
      <w:proofErr w:type="spellEnd"/>
      <w:r>
        <w:rPr>
          <w:color w:val="auto"/>
        </w:rPr>
        <w:t xml:space="preserve"> </w:t>
      </w:r>
      <w:r>
        <w:rPr>
          <w:lang w:bidi="et-EE"/>
        </w:rPr>
        <w:t xml:space="preserve">maksab Omanikule hoonestusõiguse eest tasu arvates Hoonestusõiguse kinnistusraamatusse kandmisest _____ eurot kalendriaastas perioodil alates ________ kuni Hoonestusõiguse lõppemiseni. </w:t>
      </w:r>
      <w:r>
        <w:rPr>
          <w:color w:val="auto"/>
          <w:lang w:bidi="et-EE"/>
        </w:rPr>
        <w:t xml:space="preserve">Tasud tuleb maksta </w:t>
      </w:r>
      <w:r>
        <w:rPr>
          <w:lang w:bidi="et-EE"/>
        </w:rPr>
        <w:t>Omaniku poolt teatatud pangakontole</w:t>
      </w:r>
      <w:r>
        <w:rPr>
          <w:color w:val="auto"/>
          <w:lang w:bidi="et-EE"/>
        </w:rPr>
        <w:t xml:space="preserve"> </w:t>
      </w:r>
      <w:r w:rsidR="000D4009">
        <w:rPr>
          <w:color w:val="auto"/>
          <w:lang w:bidi="et-EE"/>
        </w:rPr>
        <w:t>üks kord aastas jooksva kalendriaasta ees</w:t>
      </w:r>
      <w:r w:rsidR="000D4009" w:rsidRPr="004B6A97">
        <w:rPr>
          <w:lang w:eastAsia="en-US"/>
        </w:rPr>
        <w:t xml:space="preserve">t </w:t>
      </w:r>
      <w:r w:rsidR="000D4009" w:rsidRPr="0077592E">
        <w:rPr>
          <w:lang w:eastAsia="en-US"/>
        </w:rPr>
        <w:t>hiljemalt 31. jaanuari</w:t>
      </w:r>
      <w:r w:rsidRPr="0077592E">
        <w:rPr>
          <w:lang w:eastAsia="en-US"/>
        </w:rPr>
        <w:t xml:space="preserve">ks. </w:t>
      </w:r>
      <w:proofErr w:type="spellStart"/>
      <w:r w:rsidR="00194127" w:rsidRPr="0077592E">
        <w:rPr>
          <w:lang w:eastAsia="en-US"/>
        </w:rPr>
        <w:t>Hoonestaja</w:t>
      </w:r>
      <w:proofErr w:type="spellEnd"/>
      <w:r w:rsidR="00194127" w:rsidRPr="0077592E">
        <w:rPr>
          <w:lang w:eastAsia="en-US"/>
        </w:rPr>
        <w:t xml:space="preserve"> tasub Omanikule kuni </w:t>
      </w:r>
      <w:bookmarkStart w:id="23" w:name="_Hlk215736038"/>
      <w:r w:rsidR="00194127" w:rsidRPr="0077592E">
        <w:rPr>
          <w:lang w:eastAsia="en-US"/>
        </w:rPr>
        <w:t>Käitamisloa saamiseni</w:t>
      </w:r>
      <w:bookmarkEnd w:id="23"/>
      <w:r w:rsidR="00194127" w:rsidRPr="0077592E">
        <w:rPr>
          <w:lang w:eastAsia="en-US"/>
        </w:rPr>
        <w:t xml:space="preserve"> iga-aastaselt 10% </w:t>
      </w:r>
      <w:r w:rsidR="00194127" w:rsidRPr="0077592E">
        <w:rPr>
          <w:lang w:bidi="et-EE"/>
        </w:rPr>
        <w:t>Hoonestustasu summast.</w:t>
      </w:r>
    </w:p>
    <w:p w14:paraId="302A7E77" w14:textId="093A6799" w:rsidR="003A4BFF" w:rsidRPr="0077592E" w:rsidRDefault="000D4009" w:rsidP="0077592E">
      <w:pPr>
        <w:pStyle w:val="List2"/>
        <w:numPr>
          <w:ilvl w:val="1"/>
          <w:numId w:val="7"/>
        </w:numPr>
        <w:tabs>
          <w:tab w:val="left" w:pos="426"/>
        </w:tabs>
        <w:ind w:left="426" w:hanging="426"/>
        <w:rPr>
          <w:color w:val="auto"/>
        </w:rPr>
      </w:pPr>
      <w:r w:rsidRPr="0077592E">
        <w:rPr>
          <w:lang w:bidi="et-EE"/>
        </w:rPr>
        <w:t xml:space="preserve">Omanik </w:t>
      </w:r>
      <w:r w:rsidR="00D978DC" w:rsidRPr="0077592E">
        <w:rPr>
          <w:lang w:bidi="et-EE"/>
        </w:rPr>
        <w:t xml:space="preserve">kohustub </w:t>
      </w:r>
      <w:proofErr w:type="spellStart"/>
      <w:r w:rsidR="00D978DC" w:rsidRPr="0077592E">
        <w:rPr>
          <w:lang w:bidi="et-EE"/>
        </w:rPr>
        <w:t>Hoonestajale</w:t>
      </w:r>
      <w:proofErr w:type="spellEnd"/>
      <w:r w:rsidR="00D978DC" w:rsidRPr="0077592E">
        <w:rPr>
          <w:lang w:bidi="et-EE"/>
        </w:rPr>
        <w:t xml:space="preserve"> väljastama</w:t>
      </w:r>
      <w:r w:rsidRPr="0077592E">
        <w:rPr>
          <w:lang w:bidi="et-EE"/>
        </w:rPr>
        <w:t xml:space="preserve"> arve</w:t>
      </w:r>
      <w:r w:rsidR="00D978DC" w:rsidRPr="0077592E">
        <w:rPr>
          <w:lang w:bidi="et-EE"/>
        </w:rPr>
        <w:t xml:space="preserve"> iga </w:t>
      </w:r>
      <w:r w:rsidRPr="0077592E">
        <w:rPr>
          <w:lang w:bidi="et-EE"/>
        </w:rPr>
        <w:t>aasta 10. jaanuariks</w:t>
      </w:r>
      <w:r w:rsidR="00D978DC" w:rsidRPr="0077592E">
        <w:rPr>
          <w:lang w:bidi="et-EE"/>
        </w:rPr>
        <w:t xml:space="preserve">. Hoonestusõiguse tasu loetakse </w:t>
      </w:r>
      <w:r w:rsidR="00D978DC" w:rsidRPr="0077592E">
        <w:rPr>
          <w:color w:val="auto"/>
        </w:rPr>
        <w:t>tasutuks selle laekumisel Omaniku pangakontole.</w:t>
      </w:r>
    </w:p>
    <w:p w14:paraId="6557C9F9" w14:textId="569DA467" w:rsidR="00194127" w:rsidRPr="0077592E" w:rsidRDefault="00194127" w:rsidP="0077592E">
      <w:pPr>
        <w:pStyle w:val="List2"/>
        <w:numPr>
          <w:ilvl w:val="1"/>
          <w:numId w:val="7"/>
        </w:numPr>
        <w:tabs>
          <w:tab w:val="left" w:pos="426"/>
        </w:tabs>
        <w:ind w:left="426" w:hanging="426"/>
        <w:rPr>
          <w:color w:val="auto"/>
        </w:rPr>
      </w:pPr>
      <w:r w:rsidRPr="0077592E">
        <w:rPr>
          <w:color w:val="auto"/>
        </w:rPr>
        <w:t xml:space="preserve">Kui Hoonestustasu maksmise kohustus lõpeb aasta keskel, ei tagastata </w:t>
      </w:r>
      <w:proofErr w:type="spellStart"/>
      <w:r w:rsidRPr="0077592E">
        <w:rPr>
          <w:color w:val="auto"/>
        </w:rPr>
        <w:t>Hoonestajale</w:t>
      </w:r>
      <w:proofErr w:type="spellEnd"/>
      <w:r w:rsidRPr="0077592E">
        <w:rPr>
          <w:color w:val="auto"/>
        </w:rPr>
        <w:t xml:space="preserve"> enam makstud Hoonestustasu. Kui Hoonestustasu määr muutub aasta keskel, tasub </w:t>
      </w:r>
      <w:proofErr w:type="spellStart"/>
      <w:r w:rsidRPr="0077592E">
        <w:rPr>
          <w:color w:val="auto"/>
        </w:rPr>
        <w:t>Hoonestaja</w:t>
      </w:r>
      <w:proofErr w:type="spellEnd"/>
      <w:r w:rsidRPr="0077592E">
        <w:rPr>
          <w:color w:val="auto"/>
        </w:rPr>
        <w:t xml:space="preserve"> muutunud määras Hoonestustasu alates järgmisest maksest, kusjuures varasemate perioodide Hoonestustasu ümber ei arvutata.</w:t>
      </w:r>
    </w:p>
    <w:p w14:paraId="0B2BAB94" w14:textId="0B9DABF0" w:rsidR="00194127" w:rsidRPr="0077592E" w:rsidRDefault="00194127" w:rsidP="0077592E">
      <w:pPr>
        <w:pStyle w:val="List2"/>
        <w:numPr>
          <w:ilvl w:val="1"/>
          <w:numId w:val="7"/>
        </w:numPr>
        <w:tabs>
          <w:tab w:val="left" w:pos="426"/>
        </w:tabs>
        <w:ind w:left="426" w:hanging="426"/>
        <w:rPr>
          <w:color w:val="auto"/>
        </w:rPr>
      </w:pPr>
      <w:r w:rsidRPr="0077592E">
        <w:rPr>
          <w:color w:val="auto"/>
        </w:rPr>
        <w:t xml:space="preserve">Hoonestustasu muudetakse automaatselt iga </w:t>
      </w:r>
      <w:r w:rsidR="0058546C">
        <w:rPr>
          <w:color w:val="auto"/>
        </w:rPr>
        <w:t xml:space="preserve">kolme </w:t>
      </w:r>
      <w:r w:rsidRPr="0077592E">
        <w:rPr>
          <w:color w:val="auto"/>
        </w:rPr>
        <w:t xml:space="preserve">aasta järel vastavalt Eesti Statistikaameti (või kui Eesti Statistikaamet lõpetab vastava tegevuse, siis muu ameti või asutuse, kes tegeleb riikliku statistika avaldamisega) poolt avaldatud Eesti tarbijahinnaindeksi (IA02: TARBIJAHINNAINDEKS, 1997 = 100 (KUUD)) muutusele möödunud aasta jooksul. Kui nimetatud indeksi avaldamine lõpeb, võtab Omanik aluseks </w:t>
      </w:r>
      <w:r w:rsidRPr="0077592E">
        <w:rPr>
          <w:color w:val="auto"/>
        </w:rPr>
        <w:lastRenderedPageBreak/>
        <w:t xml:space="preserve">muu võimalikult sarnase sisuga indeksi. Omanik arvutab Hoonestustasu suuruse muutuse igal indekseerimise aastal ümber vastavalt käesolevas punktis sätestatule ning teatab selle </w:t>
      </w:r>
      <w:proofErr w:type="spellStart"/>
      <w:r w:rsidRPr="0077592E">
        <w:rPr>
          <w:color w:val="auto"/>
        </w:rPr>
        <w:t>Hoonestajale</w:t>
      </w:r>
      <w:proofErr w:type="spellEnd"/>
      <w:r w:rsidRPr="0077592E">
        <w:rPr>
          <w:color w:val="auto"/>
        </w:rPr>
        <w:t xml:space="preserve"> hiljemalt j</w:t>
      </w:r>
      <w:r w:rsidR="003A4BFF" w:rsidRPr="0077592E">
        <w:rPr>
          <w:color w:val="auto"/>
        </w:rPr>
        <w:t>aanuaris</w:t>
      </w:r>
      <w:r w:rsidRPr="0077592E">
        <w:rPr>
          <w:color w:val="auto"/>
        </w:rPr>
        <w:t xml:space="preserve"> tasutava Hoonestustasu arve esitamisel.</w:t>
      </w:r>
    </w:p>
    <w:p w14:paraId="2561FBBF" w14:textId="77777777" w:rsidR="00194127" w:rsidRPr="0077592E" w:rsidRDefault="00194127" w:rsidP="0077592E">
      <w:pPr>
        <w:pStyle w:val="List2"/>
        <w:numPr>
          <w:ilvl w:val="1"/>
          <w:numId w:val="7"/>
        </w:numPr>
        <w:tabs>
          <w:tab w:val="left" w:pos="426"/>
        </w:tabs>
        <w:ind w:left="426" w:hanging="426"/>
        <w:rPr>
          <w:color w:val="auto"/>
        </w:rPr>
      </w:pPr>
      <w:r w:rsidRPr="0077592E">
        <w:rPr>
          <w:color w:val="auto"/>
        </w:rPr>
        <w:t>Hoonestustasu ja Kommunaalteenuste arve tasumisega või mistahes muu Lepingu või Hoonestusõigusega seonduva rahalise kohustuse täitmisega viivitamisel on Omanikul õigus nõuda tasumata summalt viivist. Viivise määr on 0,05% iga viivitatud päeva eest või seadusejärgne viivise määr, kui see on suurem kui 0.05% päevas.</w:t>
      </w:r>
    </w:p>
    <w:p w14:paraId="070F488A" w14:textId="52A5EFC0" w:rsidR="00194127" w:rsidRPr="00194127" w:rsidRDefault="00D978DC" w:rsidP="0077592E">
      <w:pPr>
        <w:pStyle w:val="List2"/>
        <w:numPr>
          <w:ilvl w:val="1"/>
          <w:numId w:val="7"/>
        </w:numPr>
        <w:tabs>
          <w:tab w:val="left" w:pos="426"/>
        </w:tabs>
        <w:ind w:left="426" w:hanging="426"/>
      </w:pPr>
      <w:r w:rsidRPr="0077592E">
        <w:rPr>
          <w:color w:val="auto"/>
        </w:rPr>
        <w:t xml:space="preserve">Tasud on toodud ilma käibemaksuta. Kui vastavatele summadele tuleb lisada käibemaks, kohustub </w:t>
      </w:r>
      <w:proofErr w:type="spellStart"/>
      <w:r w:rsidRPr="0077592E">
        <w:rPr>
          <w:color w:val="auto"/>
        </w:rPr>
        <w:t>Hoonestaja</w:t>
      </w:r>
      <w:proofErr w:type="spellEnd"/>
      <w:r w:rsidRPr="0077592E">
        <w:rPr>
          <w:color w:val="auto"/>
        </w:rPr>
        <w:t xml:space="preserve"> maksma käibemaksu Omanikule lisaks tasudele asjakohaste käibemaksuarvete alusel, mis annaksid </w:t>
      </w:r>
      <w:proofErr w:type="spellStart"/>
      <w:r w:rsidRPr="0077592E">
        <w:rPr>
          <w:color w:val="auto"/>
        </w:rPr>
        <w:t>Hoonestajale</w:t>
      </w:r>
      <w:proofErr w:type="spellEnd"/>
      <w:r w:rsidRPr="0077592E">
        <w:rPr>
          <w:color w:val="auto"/>
        </w:rPr>
        <w:t xml:space="preserve"> õiguse sisendkäibemaks riigilt tagasi saada (kui </w:t>
      </w:r>
      <w:proofErr w:type="spellStart"/>
      <w:r w:rsidRPr="0077592E">
        <w:rPr>
          <w:color w:val="auto"/>
        </w:rPr>
        <w:t>Hoonestajal</w:t>
      </w:r>
      <w:proofErr w:type="spellEnd"/>
      <w:r w:rsidRPr="0077592E">
        <w:rPr>
          <w:color w:val="auto"/>
        </w:rPr>
        <w:t xml:space="preserve"> on</w:t>
      </w:r>
      <w:r>
        <w:t xml:space="preserve"> selleks õigus).</w:t>
      </w:r>
    </w:p>
    <w:bookmarkEnd w:id="20"/>
    <w:bookmarkEnd w:id="21"/>
    <w:bookmarkEnd w:id="22"/>
    <w:p w14:paraId="14CF96FA" w14:textId="59ED3795" w:rsidR="00C908D2" w:rsidRPr="00D978DC" w:rsidRDefault="00C908D2" w:rsidP="00D978DC">
      <w:pPr>
        <w:pStyle w:val="List2"/>
        <w:numPr>
          <w:ilvl w:val="1"/>
          <w:numId w:val="7"/>
        </w:numPr>
        <w:tabs>
          <w:tab w:val="left" w:pos="426"/>
        </w:tabs>
        <w:ind w:left="426" w:hanging="426"/>
      </w:pPr>
      <w:r w:rsidRPr="00D978DC">
        <w:t xml:space="preserve">Punktis </w:t>
      </w:r>
      <w:r w:rsidR="000D4009">
        <w:t>7.1</w:t>
      </w:r>
      <w:r w:rsidRPr="00D978DC">
        <w:t xml:space="preserve"> toodud Tasu maksmise kohustuse täitmise tagamiseks kantakse kinnistusraamatusse Hoonestusõiguse kohta avatava kinnistusregistri registriosa kolmandasse jakku esimesele järjekohale reaalkoormatis Kinnistu igakordse omaniku kasuks Hoonestusõiguse igakordse omaniku kohustusega alluda kohesele sundtäitmisele reaalkoormatisega tagatud rahalise nõude rahuldamiseks. </w:t>
      </w:r>
    </w:p>
    <w:p w14:paraId="7ADFACCA" w14:textId="77777777" w:rsidR="00C908D2" w:rsidRPr="00D978DC" w:rsidRDefault="00C908D2" w:rsidP="00C908D2">
      <w:pPr>
        <w:widowControl w:val="0"/>
        <w:numPr>
          <w:ilvl w:val="1"/>
          <w:numId w:val="7"/>
        </w:numPr>
        <w:tabs>
          <w:tab w:val="center" w:pos="426"/>
        </w:tabs>
        <w:ind w:left="426" w:hanging="426"/>
        <w:jc w:val="both"/>
        <w:rPr>
          <w:color w:val="000000"/>
          <w:sz w:val="24"/>
          <w:szCs w:val="24"/>
        </w:rPr>
      </w:pPr>
      <w:r>
        <w:rPr>
          <w:sz w:val="24"/>
          <w:szCs w:val="24"/>
        </w:rPr>
        <w:t xml:space="preserve">Omanik ja </w:t>
      </w:r>
      <w:proofErr w:type="spellStart"/>
      <w:r>
        <w:rPr>
          <w:sz w:val="24"/>
          <w:szCs w:val="24"/>
        </w:rPr>
        <w:t>Hoonestaja</w:t>
      </w:r>
      <w:proofErr w:type="spellEnd"/>
      <w:r>
        <w:rPr>
          <w:sz w:val="24"/>
          <w:szCs w:val="24"/>
        </w:rPr>
        <w:t xml:space="preserve"> on kokku leppinud, et Hoonestusõiguse tasu maksmist tagav reaalkoormatis jääb erinevalt täitemenetluse seadustiku § 158 lõikes 3 sätestatust püsima, kui Kinnistu omanik reaalkoormatise alusel või mõne teise eespool või samal järjekohal asuva piiratud asjaõiguse omanik Hoonestusõigusele sissenõude pöörab. </w:t>
      </w:r>
    </w:p>
    <w:p w14:paraId="53E49E22" w14:textId="77777777" w:rsidR="00C908D2" w:rsidRDefault="00C908D2" w:rsidP="002E484E">
      <w:pPr>
        <w:widowControl w:val="0"/>
        <w:jc w:val="both"/>
        <w:rPr>
          <w:b/>
          <w:bCs/>
          <w:sz w:val="24"/>
          <w:szCs w:val="24"/>
        </w:rPr>
      </w:pPr>
    </w:p>
    <w:p w14:paraId="04937112" w14:textId="77777777" w:rsidR="002E484E" w:rsidRPr="00D8002F" w:rsidRDefault="0033712C" w:rsidP="00CA1F84">
      <w:pPr>
        <w:widowControl w:val="0"/>
        <w:numPr>
          <w:ilvl w:val="0"/>
          <w:numId w:val="7"/>
        </w:numPr>
        <w:tabs>
          <w:tab w:val="center" w:pos="4680"/>
        </w:tabs>
        <w:jc w:val="both"/>
        <w:rPr>
          <w:b/>
          <w:bCs/>
          <w:sz w:val="24"/>
          <w:szCs w:val="24"/>
        </w:rPr>
      </w:pPr>
      <w:r w:rsidRPr="00D8002F">
        <w:rPr>
          <w:b/>
          <w:bCs/>
          <w:sz w:val="24"/>
          <w:szCs w:val="24"/>
        </w:rPr>
        <w:t>HÜPOTEEGIPIDAJA INFORMEERIMINE</w:t>
      </w:r>
    </w:p>
    <w:p w14:paraId="2765768A" w14:textId="77777777" w:rsidR="002E484E" w:rsidRPr="00D8002F" w:rsidRDefault="002E484E" w:rsidP="002E484E">
      <w:pPr>
        <w:widowControl w:val="0"/>
        <w:jc w:val="both"/>
        <w:rPr>
          <w:b/>
          <w:bCs/>
          <w:sz w:val="24"/>
          <w:szCs w:val="24"/>
        </w:rPr>
      </w:pPr>
    </w:p>
    <w:p w14:paraId="7A814C0B" w14:textId="00BD6734" w:rsidR="00C908D2" w:rsidRDefault="00C908D2" w:rsidP="00C908D2">
      <w:pPr>
        <w:widowControl w:val="0"/>
        <w:numPr>
          <w:ilvl w:val="1"/>
          <w:numId w:val="7"/>
        </w:numPr>
        <w:tabs>
          <w:tab w:val="center" w:pos="426"/>
        </w:tabs>
        <w:ind w:left="426" w:hanging="426"/>
        <w:jc w:val="both"/>
        <w:rPr>
          <w:sz w:val="24"/>
          <w:szCs w:val="24"/>
        </w:rPr>
      </w:pPr>
      <w:bookmarkStart w:id="24" w:name="_Ref104981021"/>
      <w:bookmarkStart w:id="25" w:name="_Ref126673102"/>
      <w:r>
        <w:rPr>
          <w:sz w:val="24"/>
          <w:szCs w:val="24"/>
        </w:rPr>
        <w:t xml:space="preserve">Kui Hoonestusõigusele on pärast Lepingu sõlmimist seatud hüpoteek </w:t>
      </w:r>
      <w:proofErr w:type="spellStart"/>
      <w:r>
        <w:rPr>
          <w:sz w:val="24"/>
          <w:szCs w:val="24"/>
        </w:rPr>
        <w:t>Hoonestaja</w:t>
      </w:r>
      <w:proofErr w:type="spellEnd"/>
      <w:r>
        <w:rPr>
          <w:sz w:val="24"/>
          <w:szCs w:val="24"/>
        </w:rPr>
        <w:t xml:space="preserve"> rahastaja (edaspidi käesolevas punktis </w:t>
      </w:r>
      <w:r>
        <w:rPr>
          <w:b/>
          <w:bCs/>
          <w:sz w:val="24"/>
          <w:szCs w:val="24"/>
        </w:rPr>
        <w:t>hüpoteegipidaja</w:t>
      </w:r>
      <w:r>
        <w:rPr>
          <w:sz w:val="24"/>
          <w:szCs w:val="24"/>
        </w:rPr>
        <w:t xml:space="preserve">) kasuks ning Omanikule on sellest kirjalikku taasesitamist võimaldavas vormis teatatud, kohustub Omanik vastavale hüpoteegipidajale ja </w:t>
      </w:r>
      <w:proofErr w:type="spellStart"/>
      <w:r>
        <w:rPr>
          <w:sz w:val="24"/>
          <w:szCs w:val="24"/>
        </w:rPr>
        <w:t>Hoonestajale</w:t>
      </w:r>
      <w:proofErr w:type="spellEnd"/>
      <w:r>
        <w:rPr>
          <w:sz w:val="24"/>
          <w:szCs w:val="24"/>
        </w:rPr>
        <w:t xml:space="preserve"> kirjalikus vormis teatama Hoonestusõiguse omanikule langemise aluse esinemisest ning Omaniku soovist nõuda Hoonestusõiguse omanikule langemist ning samuti reaalkoormatise alusel sundtäitmise nõudmise kavatsusest. Kui hüpoteegipidaja või </w:t>
      </w:r>
      <w:proofErr w:type="spellStart"/>
      <w:r>
        <w:rPr>
          <w:sz w:val="24"/>
          <w:szCs w:val="24"/>
        </w:rPr>
        <w:t>Hoonestaja</w:t>
      </w:r>
      <w:proofErr w:type="spellEnd"/>
      <w:r>
        <w:rPr>
          <w:sz w:val="24"/>
          <w:szCs w:val="24"/>
        </w:rPr>
        <w:t xml:space="preserve"> ei ole heastanud rikkumist, mis annab Omanikule õiguse nõuda Hoonestusõiguse lõpetamist või omanikule langemist või reaalkoormatise alusel sundtäitmise nõudmist, </w:t>
      </w:r>
      <w:r w:rsidR="009A0ADF">
        <w:rPr>
          <w:sz w:val="24"/>
          <w:szCs w:val="24"/>
        </w:rPr>
        <w:t>____</w:t>
      </w:r>
      <w:r>
        <w:rPr>
          <w:sz w:val="24"/>
          <w:szCs w:val="24"/>
        </w:rPr>
        <w:t xml:space="preserve"> päeva jooksul arva</w:t>
      </w:r>
      <w:r w:rsidRPr="00D978DC">
        <w:rPr>
          <w:sz w:val="24"/>
          <w:szCs w:val="24"/>
        </w:rPr>
        <w:t xml:space="preserve">tes Omaniku poolt vastava kirjaliku teate esitamisest, on Omanikul õigus nõuda Hoonestusõiguse omanikule langemist </w:t>
      </w:r>
      <w:r w:rsidRPr="00403DD7">
        <w:rPr>
          <w:sz w:val="24"/>
          <w:szCs w:val="24"/>
        </w:rPr>
        <w:t xml:space="preserve">vastavalt punktile </w:t>
      </w:r>
      <w:bookmarkEnd w:id="24"/>
      <w:r w:rsidR="00D978DC" w:rsidRPr="00403DD7">
        <w:rPr>
          <w:sz w:val="24"/>
          <w:szCs w:val="24"/>
        </w:rPr>
        <w:t>9</w:t>
      </w:r>
      <w:r w:rsidRPr="00403DD7">
        <w:rPr>
          <w:sz w:val="24"/>
          <w:szCs w:val="24"/>
        </w:rPr>
        <w:t>.</w:t>
      </w:r>
      <w:r w:rsidR="00D978DC" w:rsidRPr="00403DD7">
        <w:rPr>
          <w:sz w:val="24"/>
          <w:szCs w:val="24"/>
        </w:rPr>
        <w:t>7</w:t>
      </w:r>
      <w:r w:rsidRPr="00403DD7">
        <w:rPr>
          <w:sz w:val="24"/>
          <w:szCs w:val="24"/>
        </w:rPr>
        <w:t xml:space="preserve"> või nõuda reaalkoormatise</w:t>
      </w:r>
      <w:r w:rsidRPr="00D978DC">
        <w:rPr>
          <w:sz w:val="24"/>
          <w:szCs w:val="24"/>
        </w:rPr>
        <w:t xml:space="preserve"> alusel sundtäitmist.</w:t>
      </w:r>
      <w:bookmarkEnd w:id="25"/>
    </w:p>
    <w:p w14:paraId="74525435" w14:textId="77777777" w:rsidR="002E484E" w:rsidRPr="00D8002F" w:rsidRDefault="002E484E" w:rsidP="002E484E">
      <w:pPr>
        <w:widowControl w:val="0"/>
        <w:jc w:val="both"/>
        <w:rPr>
          <w:sz w:val="24"/>
          <w:szCs w:val="24"/>
        </w:rPr>
      </w:pPr>
    </w:p>
    <w:p w14:paraId="15755B4F" w14:textId="77777777" w:rsidR="002E484E" w:rsidRPr="00D8002F" w:rsidRDefault="0033712C" w:rsidP="00C22AB2">
      <w:pPr>
        <w:numPr>
          <w:ilvl w:val="0"/>
          <w:numId w:val="7"/>
        </w:numPr>
        <w:rPr>
          <w:b/>
          <w:bCs/>
          <w:sz w:val="24"/>
          <w:szCs w:val="24"/>
        </w:rPr>
      </w:pPr>
      <w:r w:rsidRPr="00D8002F">
        <w:rPr>
          <w:b/>
          <w:bCs/>
          <w:sz w:val="24"/>
          <w:szCs w:val="24"/>
        </w:rPr>
        <w:t xml:space="preserve">HOONESTUSÕIGUSE LÕPETAMINE JA OMANIKULE LANGEMINE </w:t>
      </w:r>
    </w:p>
    <w:p w14:paraId="523CA876" w14:textId="77777777" w:rsidR="002E484E" w:rsidRPr="0077592E" w:rsidRDefault="002E484E" w:rsidP="00F76284">
      <w:pPr>
        <w:widowControl w:val="0"/>
        <w:tabs>
          <w:tab w:val="center" w:pos="426"/>
        </w:tabs>
        <w:ind w:left="426"/>
        <w:jc w:val="both"/>
        <w:rPr>
          <w:b/>
          <w:bCs/>
          <w:sz w:val="24"/>
          <w:szCs w:val="24"/>
          <w:u w:val="single"/>
        </w:rPr>
      </w:pPr>
    </w:p>
    <w:p w14:paraId="21B5C09D" w14:textId="77777777" w:rsidR="005169CD" w:rsidRPr="0077592E" w:rsidRDefault="005169CD" w:rsidP="0077592E">
      <w:pPr>
        <w:widowControl w:val="0"/>
        <w:numPr>
          <w:ilvl w:val="1"/>
          <w:numId w:val="7"/>
        </w:numPr>
        <w:tabs>
          <w:tab w:val="center" w:pos="426"/>
        </w:tabs>
        <w:ind w:left="426" w:hanging="426"/>
        <w:jc w:val="both"/>
        <w:rPr>
          <w:sz w:val="24"/>
          <w:szCs w:val="24"/>
        </w:rPr>
      </w:pPr>
      <w:bookmarkStart w:id="26" w:name="_Ref104981171"/>
      <w:bookmarkStart w:id="27" w:name="_Ref126663209"/>
      <w:r w:rsidRPr="0077592E">
        <w:rPr>
          <w:sz w:val="24"/>
          <w:szCs w:val="24"/>
        </w:rPr>
        <w:t xml:space="preserve">Hoonestusõigusega koormatud kinnistu omanikul on õigus nõuda </w:t>
      </w:r>
      <w:proofErr w:type="spellStart"/>
      <w:r w:rsidRPr="0077592E">
        <w:rPr>
          <w:sz w:val="24"/>
          <w:szCs w:val="24"/>
        </w:rPr>
        <w:t>Hoonestajalt</w:t>
      </w:r>
      <w:proofErr w:type="spellEnd"/>
      <w:r w:rsidRPr="0077592E">
        <w:rPr>
          <w:sz w:val="24"/>
          <w:szCs w:val="24"/>
        </w:rPr>
        <w:t xml:space="preserve"> nõusolekut Hoonestusõiguse kandmiseks Hoonestusõigusega koormatud kinnistu omaniku nimele (hoonestusõiguse omanikule langemine) või Hoonestusõiguse üleandmist Hoonestusõigusega koormatud kinnistu omaniku poolt nimetatud isikule kui:</w:t>
      </w:r>
    </w:p>
    <w:p w14:paraId="54AB0F1E" w14:textId="77777777" w:rsidR="005169CD" w:rsidRPr="0077592E" w:rsidRDefault="005169CD" w:rsidP="0077592E">
      <w:pPr>
        <w:widowControl w:val="0"/>
        <w:numPr>
          <w:ilvl w:val="1"/>
          <w:numId w:val="7"/>
        </w:numPr>
        <w:tabs>
          <w:tab w:val="center" w:pos="426"/>
        </w:tabs>
        <w:ind w:left="426" w:hanging="426"/>
        <w:jc w:val="both"/>
        <w:rPr>
          <w:sz w:val="24"/>
          <w:szCs w:val="24"/>
        </w:rPr>
      </w:pPr>
      <w:proofErr w:type="spellStart"/>
      <w:r w:rsidRPr="0077592E">
        <w:rPr>
          <w:sz w:val="24"/>
          <w:szCs w:val="24"/>
        </w:rPr>
        <w:t>Käikuandmise</w:t>
      </w:r>
      <w:proofErr w:type="spellEnd"/>
      <w:r w:rsidRPr="0077592E">
        <w:rPr>
          <w:sz w:val="24"/>
          <w:szCs w:val="24"/>
        </w:rPr>
        <w:t xml:space="preserve"> Kuupäev ei ole saabunud Lepingu lisa nr 1 punktis 5.3 nimetatud tähtpäevaks ning ei ole saabunud ka Omaniku poolt antud täiendava 6-kuulise tähtaja jooksul, välja arvatud juhul, kui </w:t>
      </w:r>
      <w:proofErr w:type="spellStart"/>
      <w:r w:rsidRPr="0077592E">
        <w:rPr>
          <w:sz w:val="24"/>
          <w:szCs w:val="24"/>
        </w:rPr>
        <w:t>Käikuandmise</w:t>
      </w:r>
      <w:proofErr w:type="spellEnd"/>
      <w:r w:rsidRPr="0077592E">
        <w:rPr>
          <w:sz w:val="24"/>
          <w:szCs w:val="24"/>
        </w:rPr>
        <w:t xml:space="preserve"> Kuupäev ei ole saabunud põhjustatult avaliku võimu asutuse ebaseaduslikust viivitusest </w:t>
      </w:r>
      <w:proofErr w:type="spellStart"/>
      <w:r w:rsidRPr="0077592E">
        <w:rPr>
          <w:sz w:val="24"/>
          <w:szCs w:val="24"/>
        </w:rPr>
        <w:t>Hoonestaja</w:t>
      </w:r>
      <w:proofErr w:type="spellEnd"/>
      <w:r w:rsidRPr="0077592E">
        <w:rPr>
          <w:sz w:val="24"/>
          <w:szCs w:val="24"/>
        </w:rPr>
        <w:t xml:space="preserve"> poolt esitatud </w:t>
      </w:r>
      <w:proofErr w:type="spellStart"/>
      <w:r w:rsidRPr="0077592E">
        <w:rPr>
          <w:sz w:val="24"/>
          <w:szCs w:val="24"/>
        </w:rPr>
        <w:t>Käikuandmise</w:t>
      </w:r>
      <w:proofErr w:type="spellEnd"/>
      <w:r w:rsidRPr="0077592E">
        <w:rPr>
          <w:sz w:val="24"/>
          <w:szCs w:val="24"/>
        </w:rPr>
        <w:t xml:space="preserve"> Kuupäeva saabumiseks vajaliku loa taotluse menetlemisel;</w:t>
      </w:r>
    </w:p>
    <w:p w14:paraId="416FC1B3" w14:textId="77777777" w:rsidR="005169CD" w:rsidRPr="0077592E" w:rsidRDefault="005169CD" w:rsidP="0077592E">
      <w:pPr>
        <w:widowControl w:val="0"/>
        <w:numPr>
          <w:ilvl w:val="1"/>
          <w:numId w:val="7"/>
        </w:numPr>
        <w:tabs>
          <w:tab w:val="center" w:pos="426"/>
        </w:tabs>
        <w:ind w:left="426" w:hanging="426"/>
        <w:jc w:val="both"/>
        <w:rPr>
          <w:sz w:val="24"/>
          <w:szCs w:val="24"/>
        </w:rPr>
      </w:pPr>
      <w:proofErr w:type="spellStart"/>
      <w:r w:rsidRPr="0077592E">
        <w:rPr>
          <w:sz w:val="24"/>
          <w:szCs w:val="24"/>
        </w:rPr>
        <w:t>Hoonestajale</w:t>
      </w:r>
      <w:proofErr w:type="spellEnd"/>
      <w:r w:rsidRPr="0077592E">
        <w:rPr>
          <w:sz w:val="24"/>
          <w:szCs w:val="24"/>
        </w:rPr>
        <w:t xml:space="preserve"> antud Tegevusluba või Käitamisluba muutub mistahes alusel kehtetuks (sh selle kehtivus peatatakse) ja </w:t>
      </w:r>
      <w:proofErr w:type="spellStart"/>
      <w:r w:rsidRPr="0077592E">
        <w:rPr>
          <w:sz w:val="24"/>
          <w:szCs w:val="24"/>
        </w:rPr>
        <w:t>Hoonestajale</w:t>
      </w:r>
      <w:proofErr w:type="spellEnd"/>
      <w:r w:rsidRPr="0077592E">
        <w:rPr>
          <w:sz w:val="24"/>
          <w:szCs w:val="24"/>
        </w:rPr>
        <w:t xml:space="preserve"> ei väljastata kehtivat Tegevusluba ja Käitamisluba ka Omaniku poolt antud täiendava 3-kuulise tähtaja jooksul;</w:t>
      </w:r>
    </w:p>
    <w:p w14:paraId="7766B4A9" w14:textId="77777777" w:rsidR="005169CD" w:rsidRPr="0077592E" w:rsidRDefault="005169CD" w:rsidP="0077592E">
      <w:pPr>
        <w:widowControl w:val="0"/>
        <w:numPr>
          <w:ilvl w:val="1"/>
          <w:numId w:val="7"/>
        </w:numPr>
        <w:tabs>
          <w:tab w:val="center" w:pos="426"/>
        </w:tabs>
        <w:ind w:left="426" w:hanging="426"/>
        <w:jc w:val="both"/>
        <w:rPr>
          <w:sz w:val="24"/>
          <w:szCs w:val="24"/>
        </w:rPr>
      </w:pPr>
      <w:proofErr w:type="spellStart"/>
      <w:r w:rsidRPr="0077592E">
        <w:rPr>
          <w:sz w:val="24"/>
          <w:szCs w:val="24"/>
        </w:rPr>
        <w:t>Hoonestaja</w:t>
      </w:r>
      <w:proofErr w:type="spellEnd"/>
      <w:r w:rsidRPr="0077592E">
        <w:rPr>
          <w:sz w:val="24"/>
          <w:szCs w:val="24"/>
        </w:rPr>
        <w:t xml:space="preserve"> on viivitanud Hoonestustasu või Kommunaalteenuste arve maksmise </w:t>
      </w:r>
      <w:r w:rsidRPr="0077592E">
        <w:rPr>
          <w:sz w:val="24"/>
          <w:szCs w:val="24"/>
        </w:rPr>
        <w:lastRenderedPageBreak/>
        <w:t>kohustuse täitmisega rohkem kui kolm kuud ning ei ole nimetatud rikkumist lõpetanud ka Omaniku poolt antud täiendava 30-päevase tähtaja jooksul;</w:t>
      </w:r>
    </w:p>
    <w:p w14:paraId="3A2D9FEC" w14:textId="77777777" w:rsidR="005169CD" w:rsidRPr="0077592E" w:rsidRDefault="005169CD" w:rsidP="0077592E">
      <w:pPr>
        <w:widowControl w:val="0"/>
        <w:numPr>
          <w:ilvl w:val="1"/>
          <w:numId w:val="7"/>
        </w:numPr>
        <w:tabs>
          <w:tab w:val="center" w:pos="426"/>
        </w:tabs>
        <w:ind w:left="426" w:hanging="426"/>
        <w:jc w:val="both"/>
        <w:rPr>
          <w:sz w:val="24"/>
          <w:szCs w:val="24"/>
        </w:rPr>
      </w:pPr>
      <w:proofErr w:type="spellStart"/>
      <w:r w:rsidRPr="0077592E">
        <w:rPr>
          <w:sz w:val="24"/>
          <w:szCs w:val="24"/>
        </w:rPr>
        <w:t>Hoonestaja</w:t>
      </w:r>
      <w:proofErr w:type="spellEnd"/>
      <w:r w:rsidRPr="0077592E">
        <w:rPr>
          <w:sz w:val="24"/>
          <w:szCs w:val="24"/>
        </w:rPr>
        <w:t xml:space="preserve"> rajab Hoonestusõiguse alale muid ehitisi peale Ehitiste ning ei ole rikkumist lõpetanud ka Omaniku poolt antud täiendava 30-päevase tähtaja jooksul. Selguse huvides, käesolevas punkti alusel ei teki alust Hoonestusõiguse omanikule langemiseks, kui </w:t>
      </w:r>
      <w:proofErr w:type="spellStart"/>
      <w:r w:rsidRPr="0077592E">
        <w:rPr>
          <w:sz w:val="24"/>
          <w:szCs w:val="24"/>
        </w:rPr>
        <w:t>Hoonestaja</w:t>
      </w:r>
      <w:proofErr w:type="spellEnd"/>
      <w:r w:rsidRPr="0077592E">
        <w:rPr>
          <w:sz w:val="24"/>
          <w:szCs w:val="24"/>
        </w:rPr>
        <w:t xml:space="preserve"> rajab Hoonestusõiguse alale Projekti eesmärgi täitmisega seonduvaid abistava iseloomuga ehitisi, mis ei kahjusta Omaniku ega teiste Kaitsetööstuspargi kasutajate õiguseid;</w:t>
      </w:r>
    </w:p>
    <w:p w14:paraId="035CE333" w14:textId="77777777" w:rsidR="005169CD" w:rsidRPr="0077592E" w:rsidRDefault="005169CD" w:rsidP="0077592E">
      <w:pPr>
        <w:widowControl w:val="0"/>
        <w:numPr>
          <w:ilvl w:val="1"/>
          <w:numId w:val="7"/>
        </w:numPr>
        <w:tabs>
          <w:tab w:val="center" w:pos="426"/>
        </w:tabs>
        <w:ind w:left="426" w:hanging="426"/>
        <w:jc w:val="both"/>
        <w:rPr>
          <w:sz w:val="24"/>
          <w:szCs w:val="24"/>
        </w:rPr>
      </w:pPr>
      <w:proofErr w:type="spellStart"/>
      <w:r w:rsidRPr="0077592E">
        <w:rPr>
          <w:sz w:val="24"/>
          <w:szCs w:val="24"/>
        </w:rPr>
        <w:t>Hoonestaja</w:t>
      </w:r>
      <w:proofErr w:type="spellEnd"/>
      <w:r w:rsidRPr="0077592E">
        <w:rPr>
          <w:sz w:val="24"/>
          <w:szCs w:val="24"/>
        </w:rPr>
        <w:t xml:space="preserve"> lõpetab Hoonestusõiguse kasutamise täielikult või olulises osas Projekti eesmärgi täitmiseks ning ei ole nimetatud rikkumist lõpetanud ka Omaniku poolt antud täiendava 30-päevase tähtaja jooksul. Selguse huvides, käesolevas punkti alusel ei teki alust Hoonestusõiguse omanikule langemiseks, kui rikkumise põhjustavad Projekti eesmärgi täitmiseks vajalike toorainete tarneraskused või vääramatu jõud;</w:t>
      </w:r>
    </w:p>
    <w:p w14:paraId="1D84D36D"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Omanikul ei ole ühelgi muul alusel peale Lepingu lisa nr 1 punktides 7.2 ja 8.1 sätestatud alustel õigust nõuda Hoonestusõiguse omanikule langemist, taganeda Asjaõiguslepingust või mistahes muul alusel ühepoolselt lõpetada. Pooled loevad punktis 8.1 kirjeldatud rikkumisi ainsateks </w:t>
      </w:r>
      <w:proofErr w:type="spellStart"/>
      <w:r w:rsidRPr="0077592E">
        <w:rPr>
          <w:sz w:val="24"/>
          <w:szCs w:val="24"/>
        </w:rPr>
        <w:t>Hoonestaja</w:t>
      </w:r>
      <w:proofErr w:type="spellEnd"/>
      <w:r w:rsidRPr="0077592E">
        <w:rPr>
          <w:sz w:val="24"/>
          <w:szCs w:val="24"/>
        </w:rPr>
        <w:t xml:space="preserve"> lepinguliste kohustuste olulisteks rikkumisteks asjaõigusseaduse § 244</w:t>
      </w:r>
      <w:r w:rsidRPr="004B468C">
        <w:rPr>
          <w:sz w:val="24"/>
          <w:szCs w:val="24"/>
          <w:vertAlign w:val="superscript"/>
        </w:rPr>
        <w:t>1</w:t>
      </w:r>
      <w:r w:rsidRPr="0077592E">
        <w:rPr>
          <w:sz w:val="24"/>
          <w:szCs w:val="24"/>
        </w:rPr>
        <w:t xml:space="preserve"> lg 1 tähenduses, mille alusel Omanikul võib olla õigus Hoonestusõiguse omanikule langemist nõuda.</w:t>
      </w:r>
    </w:p>
    <w:p w14:paraId="0BAFC369"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Hoonestusõiguse omanikule langemise korral ei maksa </w:t>
      </w:r>
      <w:proofErr w:type="spellStart"/>
      <w:r w:rsidRPr="0077592E">
        <w:rPr>
          <w:sz w:val="24"/>
          <w:szCs w:val="24"/>
        </w:rPr>
        <w:t>Hoonestaja</w:t>
      </w:r>
      <w:proofErr w:type="spellEnd"/>
      <w:r w:rsidRPr="0077592E">
        <w:rPr>
          <w:sz w:val="24"/>
          <w:szCs w:val="24"/>
        </w:rPr>
        <w:t xml:space="preserve"> Omanikule mingeid hüvitisi. Nimetatu ei mõjuta </w:t>
      </w:r>
      <w:proofErr w:type="spellStart"/>
      <w:r w:rsidRPr="0077592E">
        <w:rPr>
          <w:sz w:val="24"/>
          <w:szCs w:val="24"/>
        </w:rPr>
        <w:t>Hoonestaja</w:t>
      </w:r>
      <w:proofErr w:type="spellEnd"/>
      <w:r w:rsidRPr="0077592E">
        <w:rPr>
          <w:sz w:val="24"/>
          <w:szCs w:val="24"/>
        </w:rPr>
        <w:t xml:space="preserve"> kohustust maksta kuni Hoonestusõiguse omanikule langemiseni sissenõutavaks muutunud Hoonestustasu ja sellelt arvestatud viivist (kui see on asjakohane). Selguse huvides, viivisearvestus jätkub ka pärast omanikule langemist kuni kohustuse kohase täitmiseni käesolevas lepingus nimetatud määras.</w:t>
      </w:r>
    </w:p>
    <w:p w14:paraId="70E83935"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Pooled on kokku leppinud, et Hoonestusõiguse Omanikule langemisel on välistatud Omaniku poolt hüvitiste maksmine </w:t>
      </w:r>
      <w:proofErr w:type="spellStart"/>
      <w:r w:rsidRPr="0077592E">
        <w:rPr>
          <w:sz w:val="24"/>
          <w:szCs w:val="24"/>
        </w:rPr>
        <w:t>Hoonestajale</w:t>
      </w:r>
      <w:proofErr w:type="spellEnd"/>
      <w:r w:rsidRPr="0077592E">
        <w:rPr>
          <w:sz w:val="24"/>
          <w:szCs w:val="24"/>
        </w:rPr>
        <w:t xml:space="preserve">. Kui Omanikule langemise alus on ära langenud pärast Omaniku poolse nõude esitamist, kuid enne Hoonestusõiguse üle kandmist, peab </w:t>
      </w:r>
      <w:proofErr w:type="spellStart"/>
      <w:r w:rsidRPr="0077592E">
        <w:rPr>
          <w:sz w:val="24"/>
          <w:szCs w:val="24"/>
        </w:rPr>
        <w:t>Hoonestaja</w:t>
      </w:r>
      <w:proofErr w:type="spellEnd"/>
      <w:r w:rsidRPr="0077592E">
        <w:rPr>
          <w:sz w:val="24"/>
          <w:szCs w:val="24"/>
        </w:rPr>
        <w:t xml:space="preserve"> siiski Hoonestusõiguse Omanikule üle kandma.</w:t>
      </w:r>
    </w:p>
    <w:p w14:paraId="17E78A96"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Hoonestusõiguse omanikule langemise korral sõlmitakse asjaõigusleping Hoonestusõiguse üleandmiseks Omanikule või tema poolt nimetatud isikule 20 päeva jooksul arvates Omaniku poolt </w:t>
      </w:r>
      <w:proofErr w:type="spellStart"/>
      <w:r w:rsidRPr="0077592E">
        <w:rPr>
          <w:sz w:val="24"/>
          <w:szCs w:val="24"/>
        </w:rPr>
        <w:t>Hoonestajale</w:t>
      </w:r>
      <w:proofErr w:type="spellEnd"/>
      <w:r w:rsidRPr="0077592E">
        <w:rPr>
          <w:sz w:val="24"/>
          <w:szCs w:val="24"/>
        </w:rPr>
        <w:t xml:space="preserve"> vastavasisulise nõude esitamisest. Vastava kohustuse rikkumisel korral on Omanikul õigus nõuda </w:t>
      </w:r>
      <w:proofErr w:type="spellStart"/>
      <w:r w:rsidRPr="0077592E">
        <w:rPr>
          <w:sz w:val="24"/>
          <w:szCs w:val="24"/>
        </w:rPr>
        <w:t>Hoonestajalt</w:t>
      </w:r>
      <w:proofErr w:type="spellEnd"/>
      <w:r w:rsidRPr="0077592E">
        <w:rPr>
          <w:sz w:val="24"/>
          <w:szCs w:val="24"/>
        </w:rPr>
        <w:t xml:space="preserve"> leppetrahvi summas 1 000 eurot päevas kuni Hoonestusõiguse üleandmiseni.</w:t>
      </w:r>
    </w:p>
    <w:p w14:paraId="28BC585D" w14:textId="77777777" w:rsidR="005169CD"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Hoonestusõiguse Omanikule langemise korral tagab </w:t>
      </w:r>
      <w:proofErr w:type="spellStart"/>
      <w:r w:rsidRPr="0077592E">
        <w:rPr>
          <w:sz w:val="24"/>
          <w:szCs w:val="24"/>
        </w:rPr>
        <w:t>Hoonestaja</w:t>
      </w:r>
      <w:proofErr w:type="spellEnd"/>
      <w:r w:rsidRPr="0077592E">
        <w:rPr>
          <w:sz w:val="24"/>
          <w:szCs w:val="24"/>
        </w:rPr>
        <w:t xml:space="preserve"> Hoonestusõigust koormavate kolmandate isikute õiguste kustutamise kinnistusraamatust Hoonestusõiguse Omanikule või Hoonestusõigusega koormatud kinnistu omaniku poolt nimetatud isikule üleandmise päeval. Selle kohustuse rikkumisel on Omanikul õigus nõuda </w:t>
      </w:r>
      <w:proofErr w:type="spellStart"/>
      <w:r w:rsidRPr="0077592E">
        <w:rPr>
          <w:sz w:val="24"/>
          <w:szCs w:val="24"/>
        </w:rPr>
        <w:t>Hoonestajalt</w:t>
      </w:r>
      <w:proofErr w:type="spellEnd"/>
      <w:r w:rsidRPr="0077592E">
        <w:rPr>
          <w:sz w:val="24"/>
          <w:szCs w:val="24"/>
        </w:rPr>
        <w:t xml:space="preserve"> leppetrahvi summas 1 000 eurot päevas kuni kohustuse täitmiseni.</w:t>
      </w:r>
    </w:p>
    <w:p w14:paraId="1332FB2A" w14:textId="51F81A24" w:rsidR="002A6244" w:rsidRPr="0077592E" w:rsidRDefault="005169CD" w:rsidP="0077592E">
      <w:pPr>
        <w:widowControl w:val="0"/>
        <w:numPr>
          <w:ilvl w:val="1"/>
          <w:numId w:val="7"/>
        </w:numPr>
        <w:tabs>
          <w:tab w:val="center" w:pos="426"/>
        </w:tabs>
        <w:ind w:left="426" w:hanging="426"/>
        <w:jc w:val="both"/>
        <w:rPr>
          <w:sz w:val="24"/>
          <w:szCs w:val="24"/>
        </w:rPr>
      </w:pPr>
      <w:r w:rsidRPr="0077592E">
        <w:rPr>
          <w:sz w:val="24"/>
          <w:szCs w:val="24"/>
        </w:rPr>
        <w:t xml:space="preserve">Hoonestusõiguse omanikule langemisel on Omanikul õigus nõuda </w:t>
      </w:r>
      <w:proofErr w:type="spellStart"/>
      <w:r w:rsidRPr="0077592E">
        <w:rPr>
          <w:sz w:val="24"/>
          <w:szCs w:val="24"/>
        </w:rPr>
        <w:t>Hoonestajalt</w:t>
      </w:r>
      <w:proofErr w:type="spellEnd"/>
      <w:r w:rsidRPr="0077592E">
        <w:rPr>
          <w:sz w:val="24"/>
          <w:szCs w:val="24"/>
        </w:rPr>
        <w:t xml:space="preserve"> Ehitiste eemaldamist vastavalt Lepingu lisas nr 1 peatükile 9. Kui </w:t>
      </w:r>
      <w:proofErr w:type="spellStart"/>
      <w:r w:rsidRPr="0077592E">
        <w:rPr>
          <w:sz w:val="24"/>
          <w:szCs w:val="24"/>
        </w:rPr>
        <w:t>Hoonestaja</w:t>
      </w:r>
      <w:proofErr w:type="spellEnd"/>
      <w:r w:rsidRPr="0077592E">
        <w:rPr>
          <w:sz w:val="24"/>
          <w:szCs w:val="24"/>
        </w:rPr>
        <w:t xml:space="preserve"> ei täida eelnimetatud kohustust, võib Omanik ise korraldada vastavate ehitiste teisaldamise </w:t>
      </w:r>
      <w:proofErr w:type="spellStart"/>
      <w:r w:rsidRPr="0077592E">
        <w:rPr>
          <w:sz w:val="24"/>
          <w:szCs w:val="24"/>
        </w:rPr>
        <w:t>Hoonestaja</w:t>
      </w:r>
      <w:proofErr w:type="spellEnd"/>
      <w:r w:rsidRPr="0077592E">
        <w:rPr>
          <w:sz w:val="24"/>
          <w:szCs w:val="24"/>
        </w:rPr>
        <w:t xml:space="preserve"> kulul. Selle kohustuse rikkumisel on Omanikul õigus nõuda </w:t>
      </w:r>
      <w:proofErr w:type="spellStart"/>
      <w:r w:rsidRPr="0077592E">
        <w:rPr>
          <w:sz w:val="24"/>
          <w:szCs w:val="24"/>
        </w:rPr>
        <w:t>Hoonestajalt</w:t>
      </w:r>
      <w:proofErr w:type="spellEnd"/>
      <w:r w:rsidRPr="0077592E">
        <w:rPr>
          <w:sz w:val="24"/>
          <w:szCs w:val="24"/>
        </w:rPr>
        <w:t xml:space="preserve"> ka leppetrahvi vastavalt punktile </w:t>
      </w:r>
    </w:p>
    <w:p w14:paraId="7C178AA2" w14:textId="166A9DC3" w:rsidR="00E11016" w:rsidRPr="0077592E" w:rsidRDefault="00E11016" w:rsidP="00E11016">
      <w:pPr>
        <w:widowControl w:val="0"/>
        <w:numPr>
          <w:ilvl w:val="1"/>
          <w:numId w:val="7"/>
        </w:numPr>
        <w:tabs>
          <w:tab w:val="center" w:pos="426"/>
        </w:tabs>
        <w:ind w:left="426" w:hanging="426"/>
        <w:jc w:val="both"/>
        <w:rPr>
          <w:sz w:val="24"/>
          <w:szCs w:val="24"/>
        </w:rPr>
      </w:pPr>
      <w:r w:rsidRPr="0077592E">
        <w:rPr>
          <w:b/>
          <w:bCs/>
          <w:sz w:val="24"/>
          <w:szCs w:val="24"/>
          <w:u w:val="single"/>
        </w:rPr>
        <w:t>Omanikul</w:t>
      </w:r>
      <w:r w:rsidRPr="0077592E">
        <w:rPr>
          <w:b/>
          <w:bCs/>
          <w:sz w:val="24"/>
          <w:szCs w:val="24"/>
        </w:rPr>
        <w:t xml:space="preserve"> </w:t>
      </w:r>
      <w:r w:rsidRPr="0077592E">
        <w:rPr>
          <w:sz w:val="24"/>
          <w:szCs w:val="24"/>
        </w:rPr>
        <w:t xml:space="preserve">on õigus nõuda </w:t>
      </w:r>
      <w:proofErr w:type="spellStart"/>
      <w:r w:rsidRPr="0077592E">
        <w:rPr>
          <w:sz w:val="24"/>
          <w:szCs w:val="24"/>
        </w:rPr>
        <w:t>Hoonestajalt</w:t>
      </w:r>
      <w:proofErr w:type="spellEnd"/>
      <w:r w:rsidRPr="0077592E">
        <w:rPr>
          <w:sz w:val="24"/>
          <w:szCs w:val="24"/>
        </w:rPr>
        <w:t xml:space="preserve"> nõusolekut Hoonestusõiguse kandmiseks Omaniku nimele (hoonestusõiguse omanikule langemine) või Hoonestusõiguse üleandmist Omaniku poolt nimetatud isikule, teatades sellest ette </w:t>
      </w:r>
      <w:r w:rsidR="00D978DC" w:rsidRPr="0077592E">
        <w:rPr>
          <w:sz w:val="24"/>
          <w:szCs w:val="24"/>
        </w:rPr>
        <w:t>_____</w:t>
      </w:r>
      <w:r w:rsidRPr="0077592E">
        <w:rPr>
          <w:sz w:val="24"/>
          <w:szCs w:val="24"/>
        </w:rPr>
        <w:t xml:space="preserve"> kuu </w:t>
      </w:r>
      <w:r w:rsidR="00F56A74" w:rsidRPr="0077592E">
        <w:rPr>
          <w:sz w:val="24"/>
          <w:szCs w:val="24"/>
        </w:rPr>
        <w:t>(arvestades punktis 1</w:t>
      </w:r>
      <w:r w:rsidR="00D978DC" w:rsidRPr="0077592E">
        <w:rPr>
          <w:sz w:val="24"/>
          <w:szCs w:val="24"/>
        </w:rPr>
        <w:t>1</w:t>
      </w:r>
      <w:r w:rsidR="00F56A74" w:rsidRPr="0077592E">
        <w:rPr>
          <w:sz w:val="24"/>
          <w:szCs w:val="24"/>
        </w:rPr>
        <w:t>.1 sätestatut)</w:t>
      </w:r>
      <w:r w:rsidRPr="0077592E">
        <w:rPr>
          <w:sz w:val="24"/>
          <w:szCs w:val="24"/>
        </w:rPr>
        <w:t>, kui:</w:t>
      </w:r>
      <w:bookmarkEnd w:id="26"/>
      <w:bookmarkEnd w:id="27"/>
    </w:p>
    <w:p w14:paraId="2E2E6BE7" w14:textId="0240D080" w:rsidR="00B43468" w:rsidRPr="0077592E" w:rsidRDefault="00B43468" w:rsidP="00B43468">
      <w:pPr>
        <w:pStyle w:val="List2"/>
        <w:numPr>
          <w:ilvl w:val="2"/>
          <w:numId w:val="7"/>
        </w:numPr>
        <w:rPr>
          <w:b/>
          <w:bCs/>
        </w:rPr>
      </w:pPr>
      <w:r w:rsidRPr="0077592E">
        <w:t xml:space="preserve">punktis </w:t>
      </w:r>
      <w:r w:rsidR="00D978DC" w:rsidRPr="0077592E">
        <w:t>____</w:t>
      </w:r>
      <w:r w:rsidRPr="0077592E">
        <w:t xml:space="preserve"> sätestatud </w:t>
      </w:r>
      <w:r w:rsidR="00D978DC" w:rsidRPr="0077592E">
        <w:t>____</w:t>
      </w:r>
      <w:r w:rsidRPr="0077592E">
        <w:t xml:space="preserve">-aastase tähtaja lõpuks ei ole Ehitamiskuupäev saabunud ning </w:t>
      </w:r>
      <w:proofErr w:type="spellStart"/>
      <w:r w:rsidRPr="0077592E">
        <w:t>Hoonestaja</w:t>
      </w:r>
      <w:proofErr w:type="spellEnd"/>
      <w:r w:rsidRPr="0077592E">
        <w:t xml:space="preserve"> ei ole punktis </w:t>
      </w:r>
      <w:r w:rsidR="00D978DC" w:rsidRPr="0077592E">
        <w:t>____</w:t>
      </w:r>
      <w:r w:rsidRPr="0077592E">
        <w:t xml:space="preserve"> sätestatud tähtaja jooksul täitnud punktis </w:t>
      </w:r>
      <w:r w:rsidR="00D978DC" w:rsidRPr="0077592E">
        <w:t>___</w:t>
      </w:r>
      <w:r w:rsidRPr="0077592E">
        <w:t xml:space="preserve"> sätestatud kohustusi;</w:t>
      </w:r>
    </w:p>
    <w:p w14:paraId="45EE4AEB" w14:textId="06468D00" w:rsidR="00B43468" w:rsidRPr="0077592E" w:rsidRDefault="00B43468" w:rsidP="00B43468">
      <w:pPr>
        <w:pStyle w:val="List2"/>
        <w:numPr>
          <w:ilvl w:val="2"/>
          <w:numId w:val="7"/>
        </w:numPr>
      </w:pPr>
      <w:proofErr w:type="spellStart"/>
      <w:r w:rsidRPr="0077592E">
        <w:lastRenderedPageBreak/>
        <w:t>Hoonestaja</w:t>
      </w:r>
      <w:proofErr w:type="spellEnd"/>
      <w:r w:rsidRPr="0077592E">
        <w:t xml:space="preserve"> on viivituses hoonestusõiguse tasu maksmisega rohkem kui </w:t>
      </w:r>
      <w:r w:rsidR="00D978DC" w:rsidRPr="0077592E">
        <w:t>____</w:t>
      </w:r>
      <w:r w:rsidRPr="0077592E">
        <w:t xml:space="preserve"> kuud ning ei ole rikkumist heastanud Omaniku poolt kirjalikult antud täiendava 30-päevase tähtaja jooksul ja Omanik on pärast seda esitanud punktis </w:t>
      </w:r>
      <w:r w:rsidR="00D978DC" w:rsidRPr="0077592E">
        <w:t>____</w:t>
      </w:r>
      <w:r w:rsidRPr="0077592E">
        <w:t xml:space="preserve"> toodud kirjaliku teate ja 60 päeva on möödunud;</w:t>
      </w:r>
    </w:p>
    <w:p w14:paraId="61BCF695" w14:textId="69CBE83B" w:rsidR="00B43468" w:rsidRPr="005169CD" w:rsidRDefault="00B43468" w:rsidP="00B43468">
      <w:pPr>
        <w:pStyle w:val="List2"/>
        <w:numPr>
          <w:ilvl w:val="2"/>
          <w:numId w:val="7"/>
        </w:numPr>
      </w:pPr>
      <w:proofErr w:type="spellStart"/>
      <w:r w:rsidRPr="0077592E">
        <w:t>Hoonestaja</w:t>
      </w:r>
      <w:proofErr w:type="spellEnd"/>
      <w:r w:rsidRPr="0077592E">
        <w:t xml:space="preserve"> ei täida punktis </w:t>
      </w:r>
      <w:r w:rsidR="00D978DC" w:rsidRPr="0077592E">
        <w:t>____</w:t>
      </w:r>
      <w:r w:rsidRPr="0077592E">
        <w:t xml:space="preserve"> sätestatud kohustust ning ei täida seda ka täiendava</w:t>
      </w:r>
      <w:r w:rsidRPr="005169CD">
        <w:rPr>
          <w:spacing w:val="40"/>
        </w:rPr>
        <w:t xml:space="preserve"> </w:t>
      </w:r>
      <w:r w:rsidRPr="005169CD">
        <w:t xml:space="preserve">punktis </w:t>
      </w:r>
      <w:r w:rsidR="00D978DC" w:rsidRPr="005169CD">
        <w:t xml:space="preserve">____ </w:t>
      </w:r>
      <w:r w:rsidRPr="005169CD">
        <w:t>toodud</w:t>
      </w:r>
      <w:r w:rsidRPr="005169CD">
        <w:rPr>
          <w:spacing w:val="40"/>
        </w:rPr>
        <w:t xml:space="preserve"> </w:t>
      </w:r>
      <w:r w:rsidRPr="005169CD">
        <w:t xml:space="preserve">30-päevase tähtaja jooksul arvates Omanikult vastava kirjaliku teate saamisest ja Omanik on pärast seda esitanud punktis </w:t>
      </w:r>
      <w:r w:rsidR="00D978DC" w:rsidRPr="005169CD">
        <w:t xml:space="preserve">____ </w:t>
      </w:r>
      <w:r w:rsidRPr="005169CD">
        <w:t>toodud kirjaliku teate ja 60 päeva on möödunud.</w:t>
      </w:r>
    </w:p>
    <w:p w14:paraId="294C8A79" w14:textId="77777777" w:rsidR="00E11016" w:rsidRPr="005169CD" w:rsidRDefault="00E11016" w:rsidP="00E11016">
      <w:pPr>
        <w:widowControl w:val="0"/>
        <w:jc w:val="both"/>
        <w:rPr>
          <w:sz w:val="24"/>
          <w:szCs w:val="24"/>
        </w:rPr>
      </w:pPr>
    </w:p>
    <w:p w14:paraId="7868FD59" w14:textId="77777777" w:rsidR="00E11016" w:rsidRPr="005169CD" w:rsidRDefault="00E11016" w:rsidP="00E11016">
      <w:pPr>
        <w:widowControl w:val="0"/>
        <w:numPr>
          <w:ilvl w:val="1"/>
          <w:numId w:val="7"/>
        </w:numPr>
        <w:tabs>
          <w:tab w:val="center" w:pos="426"/>
        </w:tabs>
        <w:ind w:left="426" w:hanging="426"/>
        <w:jc w:val="both"/>
        <w:rPr>
          <w:sz w:val="24"/>
          <w:szCs w:val="24"/>
        </w:rPr>
      </w:pPr>
      <w:r w:rsidRPr="005169CD">
        <w:rPr>
          <w:sz w:val="24"/>
          <w:szCs w:val="24"/>
        </w:rPr>
        <w:t xml:space="preserve">Hoonestusõiguse omanikule langemise korral ei maksa </w:t>
      </w:r>
      <w:proofErr w:type="spellStart"/>
      <w:r w:rsidRPr="005169CD">
        <w:rPr>
          <w:sz w:val="24"/>
          <w:szCs w:val="24"/>
        </w:rPr>
        <w:t>Hoonestaja</w:t>
      </w:r>
      <w:proofErr w:type="spellEnd"/>
      <w:r w:rsidRPr="005169CD">
        <w:rPr>
          <w:sz w:val="24"/>
          <w:szCs w:val="24"/>
        </w:rPr>
        <w:t xml:space="preserve"> Omanikule mingeid hüvitisi. Nimetatu ei mõjuta </w:t>
      </w:r>
      <w:proofErr w:type="spellStart"/>
      <w:r w:rsidRPr="005169CD">
        <w:rPr>
          <w:sz w:val="24"/>
          <w:szCs w:val="24"/>
        </w:rPr>
        <w:t>Hoonestaja</w:t>
      </w:r>
      <w:proofErr w:type="spellEnd"/>
      <w:r w:rsidRPr="005169CD">
        <w:rPr>
          <w:sz w:val="24"/>
          <w:szCs w:val="24"/>
        </w:rPr>
        <w:t xml:space="preserve"> kohustust maksta kuni Hoonestusõiguse omanikule langemiseni sissenõutavaks muutunud Tasusid ja neilt arvestatud viivist (kui see on asjakohane).</w:t>
      </w:r>
    </w:p>
    <w:p w14:paraId="6ECC44C7" w14:textId="63B6F1EC" w:rsidR="00E11016" w:rsidRPr="005169CD" w:rsidRDefault="00E11016" w:rsidP="00E11016">
      <w:pPr>
        <w:widowControl w:val="0"/>
        <w:numPr>
          <w:ilvl w:val="1"/>
          <w:numId w:val="7"/>
        </w:numPr>
        <w:tabs>
          <w:tab w:val="center" w:pos="426"/>
        </w:tabs>
        <w:ind w:left="426" w:hanging="426"/>
        <w:jc w:val="both"/>
        <w:rPr>
          <w:sz w:val="24"/>
          <w:szCs w:val="24"/>
        </w:rPr>
      </w:pPr>
      <w:r w:rsidRPr="005169CD">
        <w:rPr>
          <w:sz w:val="24"/>
          <w:szCs w:val="24"/>
        </w:rPr>
        <w:t xml:space="preserve">Hoonestusõiguse omanikule langemise korral kohustub </w:t>
      </w:r>
      <w:proofErr w:type="spellStart"/>
      <w:r w:rsidRPr="005169CD">
        <w:rPr>
          <w:sz w:val="24"/>
          <w:szCs w:val="24"/>
        </w:rPr>
        <w:t>Hoonestaja</w:t>
      </w:r>
      <w:proofErr w:type="spellEnd"/>
      <w:r w:rsidRPr="005169CD">
        <w:rPr>
          <w:sz w:val="24"/>
          <w:szCs w:val="24"/>
        </w:rPr>
        <w:t xml:space="preserve"> tagama, et avaldus Hoonestusõigust koormavate kolmandate isikute õiguste kustutatamiseks kinnistus</w:t>
      </w:r>
      <w:r w:rsidRPr="005169CD">
        <w:rPr>
          <w:sz w:val="24"/>
          <w:szCs w:val="24"/>
        </w:rPr>
        <w:softHyphen/>
        <w:t xml:space="preserve">raamatust esitatakse hiljemalt kuupäeval, mil Hoonestusõigus antakse üle Kinnistu omanikule või viimase poolt nimetatud isikule. Vaatamata sellele ei ole </w:t>
      </w:r>
      <w:proofErr w:type="spellStart"/>
      <w:r w:rsidRPr="005169CD">
        <w:rPr>
          <w:sz w:val="24"/>
          <w:szCs w:val="24"/>
        </w:rPr>
        <w:t>Hoonestaja</w:t>
      </w:r>
      <w:proofErr w:type="spellEnd"/>
      <w:r w:rsidRPr="005169CD">
        <w:rPr>
          <w:sz w:val="24"/>
          <w:szCs w:val="24"/>
        </w:rPr>
        <w:t xml:space="preserve"> kohustatud tagama Hoonestusõigust koormavate kolmandate isikute õiguste kustutamist kinnistusraamatust juhul, kui (i) need on Omanikuga eelnevalt kooskõlastatud vähemalt kirjalikku taasesitamist võimaldavas vormis (kusjuures Omanik ei või vastava koos</w:t>
      </w:r>
      <w:r w:rsidRPr="005169CD">
        <w:rPr>
          <w:sz w:val="24"/>
          <w:szCs w:val="24"/>
        </w:rPr>
        <w:softHyphen/>
        <w:t>kõlastuse andmisest põhjendamatult keelduda) (välja arvatud hüpoteegid, mis kuuluvad igal juhul kustutamisele), (ii) samad koormatised koormavad ka Kinnistut, (iii) koorma</w:t>
      </w:r>
      <w:r w:rsidRPr="005169CD">
        <w:rPr>
          <w:sz w:val="24"/>
          <w:szCs w:val="24"/>
        </w:rPr>
        <w:softHyphen/>
        <w:t xml:space="preserve">tised seatakse tavatingimustel asjaomaste võrguettevõtete kasuks või (iv) vastavad koormatised seatakse sundvalduse korras. </w:t>
      </w:r>
    </w:p>
    <w:p w14:paraId="2D777377" w14:textId="20FBD71E" w:rsidR="00E11016" w:rsidRPr="005169CD" w:rsidRDefault="00E11016" w:rsidP="00E11016">
      <w:pPr>
        <w:widowControl w:val="0"/>
        <w:numPr>
          <w:ilvl w:val="1"/>
          <w:numId w:val="7"/>
        </w:numPr>
        <w:tabs>
          <w:tab w:val="center" w:pos="426"/>
        </w:tabs>
        <w:ind w:left="426" w:hanging="426"/>
        <w:jc w:val="both"/>
        <w:rPr>
          <w:sz w:val="24"/>
          <w:szCs w:val="24"/>
        </w:rPr>
      </w:pPr>
      <w:r w:rsidRPr="005169CD">
        <w:rPr>
          <w:sz w:val="24"/>
          <w:szCs w:val="24"/>
        </w:rPr>
        <w:t xml:space="preserve">Hoonestusõiguse omanikule langemisel on </w:t>
      </w:r>
      <w:proofErr w:type="spellStart"/>
      <w:r w:rsidRPr="005169CD">
        <w:rPr>
          <w:sz w:val="24"/>
          <w:szCs w:val="24"/>
        </w:rPr>
        <w:t>Hoonestaja</w:t>
      </w:r>
      <w:proofErr w:type="spellEnd"/>
      <w:r w:rsidRPr="005169CD">
        <w:rPr>
          <w:sz w:val="24"/>
          <w:szCs w:val="24"/>
        </w:rPr>
        <w:t xml:space="preserve"> õigustatud ja kohustatud </w:t>
      </w:r>
      <w:r w:rsidR="00D978DC" w:rsidRPr="005169CD">
        <w:rPr>
          <w:sz w:val="24"/>
          <w:szCs w:val="24"/>
        </w:rPr>
        <w:t>Projekti</w:t>
      </w:r>
      <w:r w:rsidRPr="005169CD">
        <w:rPr>
          <w:sz w:val="24"/>
          <w:szCs w:val="24"/>
        </w:rPr>
        <w:t xml:space="preserve"> Rajatised </w:t>
      </w:r>
      <w:r w:rsidR="00FB0A65" w:rsidRPr="005169CD">
        <w:rPr>
          <w:sz w:val="24"/>
          <w:szCs w:val="24"/>
        </w:rPr>
        <w:t>____</w:t>
      </w:r>
      <w:r w:rsidRPr="005169CD">
        <w:rPr>
          <w:sz w:val="24"/>
          <w:szCs w:val="24"/>
        </w:rPr>
        <w:t xml:space="preserve"> kuu jooksul Hoonestusõiguse omanikule langemisest vastavalt punktile </w:t>
      </w:r>
      <w:r w:rsidR="00D978DC" w:rsidRPr="005169CD">
        <w:rPr>
          <w:sz w:val="24"/>
          <w:szCs w:val="24"/>
        </w:rPr>
        <w:t>11</w:t>
      </w:r>
      <w:r w:rsidRPr="005169CD">
        <w:rPr>
          <w:sz w:val="24"/>
          <w:szCs w:val="24"/>
        </w:rPr>
        <w:t>.1 ära vedama ja viima Hoonestusõiguse Ala punktis 1</w:t>
      </w:r>
      <w:r w:rsidR="00D978DC" w:rsidRPr="005169CD">
        <w:rPr>
          <w:sz w:val="24"/>
          <w:szCs w:val="24"/>
        </w:rPr>
        <w:t>1</w:t>
      </w:r>
      <w:r w:rsidRPr="005169CD">
        <w:rPr>
          <w:sz w:val="24"/>
          <w:szCs w:val="24"/>
        </w:rPr>
        <w:t xml:space="preserve">.1 kirjeldatud seisukorda. Kui imperatiivsete õigusaktide kohaselt ei ole </w:t>
      </w:r>
      <w:proofErr w:type="spellStart"/>
      <w:r w:rsidRPr="005169CD">
        <w:rPr>
          <w:sz w:val="24"/>
          <w:szCs w:val="24"/>
        </w:rPr>
        <w:t>Hoonestajal</w:t>
      </w:r>
      <w:proofErr w:type="spellEnd"/>
      <w:r w:rsidRPr="005169CD">
        <w:rPr>
          <w:sz w:val="24"/>
          <w:szCs w:val="24"/>
        </w:rPr>
        <w:t xml:space="preserve"> siiski õigust </w:t>
      </w:r>
      <w:r w:rsidR="00D978DC" w:rsidRPr="005169CD">
        <w:rPr>
          <w:sz w:val="24"/>
          <w:szCs w:val="24"/>
        </w:rPr>
        <w:t>Projekti</w:t>
      </w:r>
      <w:r w:rsidRPr="005169CD">
        <w:rPr>
          <w:sz w:val="24"/>
          <w:szCs w:val="24"/>
        </w:rPr>
        <w:t xml:space="preserve"> Rajatisi ilma Kinnistu omaniku või uue </w:t>
      </w:r>
      <w:proofErr w:type="spellStart"/>
      <w:r w:rsidRPr="005169CD">
        <w:rPr>
          <w:sz w:val="24"/>
          <w:szCs w:val="24"/>
        </w:rPr>
        <w:t>hoonestaja</w:t>
      </w:r>
      <w:proofErr w:type="spellEnd"/>
      <w:r w:rsidRPr="005169CD">
        <w:rPr>
          <w:sz w:val="24"/>
          <w:szCs w:val="24"/>
        </w:rPr>
        <w:t xml:space="preserve"> nõusolekuta ära vedada ning Kinnistu omanik </w:t>
      </w:r>
      <w:r w:rsidRPr="005169CD">
        <w:rPr>
          <w:spacing w:val="-4"/>
          <w:sz w:val="24"/>
          <w:szCs w:val="24"/>
        </w:rPr>
        <w:t xml:space="preserve">või uus </w:t>
      </w:r>
      <w:proofErr w:type="spellStart"/>
      <w:r w:rsidRPr="005169CD">
        <w:rPr>
          <w:spacing w:val="-4"/>
          <w:sz w:val="24"/>
          <w:szCs w:val="24"/>
        </w:rPr>
        <w:t>hoonestaja</w:t>
      </w:r>
      <w:proofErr w:type="spellEnd"/>
      <w:r w:rsidRPr="005169CD">
        <w:rPr>
          <w:sz w:val="24"/>
          <w:szCs w:val="24"/>
        </w:rPr>
        <w:t xml:space="preserve"> ei anna </w:t>
      </w:r>
      <w:r w:rsidRPr="005169CD">
        <w:rPr>
          <w:spacing w:val="-4"/>
          <w:sz w:val="24"/>
          <w:szCs w:val="24"/>
        </w:rPr>
        <w:t xml:space="preserve">sellises olukorras </w:t>
      </w:r>
      <w:proofErr w:type="spellStart"/>
      <w:r w:rsidRPr="005169CD">
        <w:rPr>
          <w:spacing w:val="-4"/>
          <w:sz w:val="24"/>
          <w:szCs w:val="24"/>
        </w:rPr>
        <w:t>Hoonestajale</w:t>
      </w:r>
      <w:proofErr w:type="spellEnd"/>
      <w:r w:rsidRPr="005169CD">
        <w:rPr>
          <w:spacing w:val="-4"/>
          <w:sz w:val="24"/>
          <w:szCs w:val="24"/>
        </w:rPr>
        <w:t xml:space="preserve"> vajalikus vormis nõusolekut </w:t>
      </w:r>
      <w:r w:rsidR="00D978DC" w:rsidRPr="005169CD">
        <w:rPr>
          <w:spacing w:val="-4"/>
          <w:sz w:val="24"/>
          <w:szCs w:val="24"/>
        </w:rPr>
        <w:t>Projekti</w:t>
      </w:r>
      <w:r w:rsidRPr="005169CD">
        <w:rPr>
          <w:spacing w:val="-4"/>
          <w:sz w:val="24"/>
          <w:szCs w:val="24"/>
        </w:rPr>
        <w:t xml:space="preserve"> Rajatiste </w:t>
      </w:r>
      <w:proofErr w:type="spellStart"/>
      <w:r w:rsidRPr="005169CD">
        <w:rPr>
          <w:spacing w:val="-4"/>
          <w:sz w:val="24"/>
          <w:szCs w:val="24"/>
        </w:rPr>
        <w:t>äravedamiseks</w:t>
      </w:r>
      <w:proofErr w:type="spellEnd"/>
      <w:r w:rsidRPr="005169CD">
        <w:rPr>
          <w:spacing w:val="-4"/>
          <w:sz w:val="24"/>
          <w:szCs w:val="24"/>
        </w:rPr>
        <w:t xml:space="preserve"> Kinnistult, maksab Kinnistu omanik </w:t>
      </w:r>
      <w:proofErr w:type="spellStart"/>
      <w:r w:rsidRPr="005169CD">
        <w:rPr>
          <w:spacing w:val="-4"/>
          <w:sz w:val="24"/>
          <w:szCs w:val="24"/>
        </w:rPr>
        <w:t>Hoonestajale</w:t>
      </w:r>
      <w:proofErr w:type="spellEnd"/>
      <w:r w:rsidRPr="005169CD">
        <w:rPr>
          <w:spacing w:val="-4"/>
          <w:sz w:val="24"/>
          <w:szCs w:val="24"/>
        </w:rPr>
        <w:t xml:space="preserve"> </w:t>
      </w:r>
      <w:r w:rsidRPr="005169CD">
        <w:rPr>
          <w:sz w:val="24"/>
          <w:szCs w:val="24"/>
        </w:rPr>
        <w:t xml:space="preserve">hüvitist </w:t>
      </w:r>
      <w:proofErr w:type="spellStart"/>
      <w:r w:rsidRPr="005169CD">
        <w:rPr>
          <w:sz w:val="24"/>
          <w:szCs w:val="24"/>
        </w:rPr>
        <w:t>Hoonestaja</w:t>
      </w:r>
      <w:proofErr w:type="spellEnd"/>
      <w:r w:rsidRPr="005169CD">
        <w:rPr>
          <w:sz w:val="24"/>
          <w:szCs w:val="24"/>
        </w:rPr>
        <w:t xml:space="preserve"> poolt püstitatud </w:t>
      </w:r>
      <w:r w:rsidR="00D978DC" w:rsidRPr="005169CD">
        <w:rPr>
          <w:sz w:val="24"/>
          <w:szCs w:val="24"/>
        </w:rPr>
        <w:t>Projekti</w:t>
      </w:r>
      <w:r w:rsidRPr="005169CD">
        <w:rPr>
          <w:sz w:val="24"/>
          <w:szCs w:val="24"/>
        </w:rPr>
        <w:t xml:space="preserve"> Rajatiste õiglasele turuväärtusele vastavas summas. Juhul, kui Pooled ei jõua </w:t>
      </w:r>
      <w:r w:rsidR="00D978DC" w:rsidRPr="005169CD">
        <w:rPr>
          <w:sz w:val="24"/>
          <w:szCs w:val="24"/>
        </w:rPr>
        <w:t xml:space="preserve">Projekti </w:t>
      </w:r>
      <w:r w:rsidRPr="005169CD">
        <w:rPr>
          <w:sz w:val="24"/>
          <w:szCs w:val="24"/>
        </w:rPr>
        <w:t xml:space="preserve">Rajatiste turuväärtuses kokkuleppele, valivad nad ühiselt eksperdi turuväärtuse kindlakstegemiseks, kes määrab </w:t>
      </w:r>
      <w:r w:rsidR="00D978DC" w:rsidRPr="005169CD">
        <w:rPr>
          <w:sz w:val="24"/>
          <w:szCs w:val="24"/>
        </w:rPr>
        <w:t xml:space="preserve">Projekti </w:t>
      </w:r>
      <w:r w:rsidRPr="005169CD">
        <w:rPr>
          <w:sz w:val="24"/>
          <w:szCs w:val="24"/>
        </w:rPr>
        <w:t xml:space="preserve">Rajatiste turuväärtuse hoonestusõiguse tähtaja saabumise hetkel. Eksperdi kaasamisega seotud kulud maksavad Pooled võrdsetes osades. </w:t>
      </w:r>
      <w:r w:rsidRPr="005169CD">
        <w:rPr>
          <w:spacing w:val="-4"/>
          <w:sz w:val="24"/>
          <w:szCs w:val="24"/>
        </w:rPr>
        <w:t xml:space="preserve">Kinnistu omanik on kohustatud täitma nimetatud </w:t>
      </w:r>
      <w:r w:rsidR="00252B89" w:rsidRPr="005169CD">
        <w:rPr>
          <w:spacing w:val="-4"/>
          <w:sz w:val="24"/>
          <w:szCs w:val="24"/>
        </w:rPr>
        <w:t>Projekti</w:t>
      </w:r>
      <w:r w:rsidRPr="005169CD">
        <w:rPr>
          <w:sz w:val="24"/>
          <w:szCs w:val="24"/>
        </w:rPr>
        <w:t xml:space="preserve"> Rajatiste õiglase turuväärtuse hüvitamise </w:t>
      </w:r>
      <w:r w:rsidRPr="005169CD">
        <w:rPr>
          <w:spacing w:val="-4"/>
          <w:sz w:val="24"/>
          <w:szCs w:val="24"/>
        </w:rPr>
        <w:t xml:space="preserve">kohustuse samaaegselt </w:t>
      </w:r>
      <w:proofErr w:type="spellStart"/>
      <w:r w:rsidRPr="005169CD">
        <w:rPr>
          <w:spacing w:val="-4"/>
          <w:sz w:val="24"/>
          <w:szCs w:val="24"/>
        </w:rPr>
        <w:t>Hoonestaja</w:t>
      </w:r>
      <w:proofErr w:type="spellEnd"/>
      <w:r w:rsidRPr="005169CD">
        <w:rPr>
          <w:spacing w:val="-4"/>
          <w:sz w:val="24"/>
          <w:szCs w:val="24"/>
        </w:rPr>
        <w:t xml:space="preserve"> kohustusega Hoonestusõiguse üleandmiseks Kinnistu omanikule või tema poolt nimetatud isikule. Kinnistu omanik vabaneb hüvitise maksmise kohustusest, kui ta annab </w:t>
      </w:r>
      <w:proofErr w:type="spellStart"/>
      <w:r w:rsidRPr="005169CD">
        <w:rPr>
          <w:spacing w:val="-4"/>
          <w:sz w:val="24"/>
          <w:szCs w:val="24"/>
        </w:rPr>
        <w:t>Hoonestajale</w:t>
      </w:r>
      <w:proofErr w:type="spellEnd"/>
      <w:r w:rsidRPr="005169CD">
        <w:rPr>
          <w:spacing w:val="-4"/>
          <w:sz w:val="24"/>
          <w:szCs w:val="24"/>
        </w:rPr>
        <w:t xml:space="preserve"> vajalikus vormis nõusoleku </w:t>
      </w:r>
      <w:r w:rsidR="00FB0A65" w:rsidRPr="005169CD">
        <w:rPr>
          <w:spacing w:val="-4"/>
          <w:sz w:val="24"/>
          <w:szCs w:val="24"/>
        </w:rPr>
        <w:t>Projekti</w:t>
      </w:r>
      <w:r w:rsidRPr="005169CD">
        <w:rPr>
          <w:spacing w:val="-4"/>
          <w:sz w:val="24"/>
          <w:szCs w:val="24"/>
        </w:rPr>
        <w:t xml:space="preserve"> Rajatiste </w:t>
      </w:r>
      <w:proofErr w:type="spellStart"/>
      <w:r w:rsidRPr="005169CD">
        <w:rPr>
          <w:spacing w:val="-4"/>
          <w:sz w:val="24"/>
          <w:szCs w:val="24"/>
        </w:rPr>
        <w:t>äravedamiseks</w:t>
      </w:r>
      <w:proofErr w:type="spellEnd"/>
      <w:r w:rsidRPr="005169CD">
        <w:rPr>
          <w:spacing w:val="-4"/>
          <w:sz w:val="24"/>
          <w:szCs w:val="24"/>
        </w:rPr>
        <w:t xml:space="preserve"> Kinnistult või vastavalt asjaoludele tagab uue </w:t>
      </w:r>
      <w:proofErr w:type="spellStart"/>
      <w:r w:rsidRPr="005169CD">
        <w:rPr>
          <w:spacing w:val="-4"/>
          <w:sz w:val="24"/>
          <w:szCs w:val="24"/>
        </w:rPr>
        <w:t>hoonestaja</w:t>
      </w:r>
      <w:proofErr w:type="spellEnd"/>
      <w:r w:rsidRPr="005169CD">
        <w:rPr>
          <w:spacing w:val="-4"/>
          <w:sz w:val="24"/>
          <w:szCs w:val="24"/>
        </w:rPr>
        <w:t xml:space="preserve"> poolt selle andmise</w:t>
      </w:r>
      <w:r w:rsidRPr="005169CD">
        <w:rPr>
          <w:sz w:val="24"/>
          <w:szCs w:val="24"/>
        </w:rPr>
        <w:t xml:space="preserve"> samaaegselt Hoonestusõiguse üleandmiseks asjaõiguslepingu sõlmimisega</w:t>
      </w:r>
      <w:r w:rsidRPr="005169CD">
        <w:rPr>
          <w:spacing w:val="-4"/>
          <w:sz w:val="24"/>
          <w:szCs w:val="24"/>
        </w:rPr>
        <w:t>.</w:t>
      </w:r>
      <w:r w:rsidRPr="005169CD">
        <w:rPr>
          <w:sz w:val="24"/>
          <w:szCs w:val="24"/>
        </w:rPr>
        <w:t xml:space="preserve"> Kui omanik/uus </w:t>
      </w:r>
      <w:proofErr w:type="spellStart"/>
      <w:r w:rsidRPr="005169CD">
        <w:rPr>
          <w:sz w:val="24"/>
          <w:szCs w:val="24"/>
        </w:rPr>
        <w:t>hoonestaja</w:t>
      </w:r>
      <w:proofErr w:type="spellEnd"/>
      <w:r w:rsidRPr="005169CD">
        <w:rPr>
          <w:sz w:val="24"/>
          <w:szCs w:val="24"/>
        </w:rPr>
        <w:t xml:space="preserve"> annab nõusoleku </w:t>
      </w:r>
      <w:r w:rsidR="00FB0A65" w:rsidRPr="005169CD">
        <w:rPr>
          <w:spacing w:val="-4"/>
          <w:sz w:val="24"/>
          <w:szCs w:val="24"/>
        </w:rPr>
        <w:t xml:space="preserve">Projekti </w:t>
      </w:r>
      <w:r w:rsidRPr="005169CD">
        <w:rPr>
          <w:sz w:val="24"/>
          <w:szCs w:val="24"/>
        </w:rPr>
        <w:t xml:space="preserve">Rajatiste </w:t>
      </w:r>
      <w:proofErr w:type="spellStart"/>
      <w:r w:rsidRPr="005169CD">
        <w:rPr>
          <w:sz w:val="24"/>
          <w:szCs w:val="24"/>
        </w:rPr>
        <w:t>äravedamiseks</w:t>
      </w:r>
      <w:proofErr w:type="spellEnd"/>
      <w:r w:rsidRPr="005169CD">
        <w:rPr>
          <w:sz w:val="24"/>
          <w:szCs w:val="24"/>
        </w:rPr>
        <w:t xml:space="preserve">, kuid </w:t>
      </w:r>
      <w:r w:rsidR="00FB0A65" w:rsidRPr="005169CD">
        <w:rPr>
          <w:spacing w:val="-4"/>
          <w:sz w:val="24"/>
          <w:szCs w:val="24"/>
        </w:rPr>
        <w:t xml:space="preserve">Projekti </w:t>
      </w:r>
      <w:r w:rsidRPr="005169CD">
        <w:rPr>
          <w:sz w:val="24"/>
          <w:szCs w:val="24"/>
        </w:rPr>
        <w:t xml:space="preserve">Rajatisi ei saa demonteerida/ära vedada Kinnistu omanikust mitteolenevatel põhjustel (nt avalikust õigusest tulenev luba), siis ei ole Kinnistu omanik kohustatud maksma </w:t>
      </w:r>
      <w:proofErr w:type="spellStart"/>
      <w:r w:rsidRPr="005169CD">
        <w:rPr>
          <w:sz w:val="24"/>
          <w:szCs w:val="24"/>
        </w:rPr>
        <w:t>Hoonestajale</w:t>
      </w:r>
      <w:proofErr w:type="spellEnd"/>
      <w:r w:rsidRPr="005169CD">
        <w:rPr>
          <w:sz w:val="24"/>
          <w:szCs w:val="24"/>
        </w:rPr>
        <w:t xml:space="preserve"> hüvitist, kui ta on andnud </w:t>
      </w:r>
      <w:proofErr w:type="spellStart"/>
      <w:r w:rsidRPr="005169CD">
        <w:rPr>
          <w:sz w:val="24"/>
          <w:szCs w:val="24"/>
        </w:rPr>
        <w:t>Hoonestajale</w:t>
      </w:r>
      <w:proofErr w:type="spellEnd"/>
      <w:r w:rsidRPr="005169CD">
        <w:rPr>
          <w:sz w:val="24"/>
          <w:szCs w:val="24"/>
        </w:rPr>
        <w:t xml:space="preserve"> lisaks käesolevas punktis kokku lepitud </w:t>
      </w:r>
      <w:r w:rsidR="00FB0A65" w:rsidRPr="005169CD">
        <w:rPr>
          <w:sz w:val="24"/>
          <w:szCs w:val="24"/>
        </w:rPr>
        <w:t>____</w:t>
      </w:r>
      <w:r w:rsidRPr="005169CD">
        <w:rPr>
          <w:sz w:val="24"/>
          <w:szCs w:val="24"/>
        </w:rPr>
        <w:t xml:space="preserve">- kuulisele tähtajale </w:t>
      </w:r>
      <w:r w:rsidR="00FB0A65" w:rsidRPr="005169CD">
        <w:rPr>
          <w:sz w:val="24"/>
          <w:szCs w:val="24"/>
        </w:rPr>
        <w:t>____</w:t>
      </w:r>
      <w:r w:rsidRPr="005169CD">
        <w:rPr>
          <w:sz w:val="24"/>
          <w:szCs w:val="24"/>
        </w:rPr>
        <w:t xml:space="preserve">-kuulise lisatähtaja </w:t>
      </w:r>
      <w:r w:rsidR="00FB0A65" w:rsidRPr="005169CD">
        <w:rPr>
          <w:spacing w:val="-4"/>
          <w:sz w:val="24"/>
          <w:szCs w:val="24"/>
        </w:rPr>
        <w:t xml:space="preserve">Projekti </w:t>
      </w:r>
      <w:r w:rsidRPr="005169CD">
        <w:rPr>
          <w:sz w:val="24"/>
          <w:szCs w:val="24"/>
        </w:rPr>
        <w:t xml:space="preserve">Rajatiste demonteerimiseks/ära vedamiseks ja selleks vajaliku loa saamiseks või muude </w:t>
      </w:r>
      <w:proofErr w:type="spellStart"/>
      <w:r w:rsidRPr="005169CD">
        <w:rPr>
          <w:sz w:val="24"/>
          <w:szCs w:val="24"/>
        </w:rPr>
        <w:t>Hoonestajast</w:t>
      </w:r>
      <w:proofErr w:type="spellEnd"/>
      <w:r w:rsidRPr="005169CD">
        <w:rPr>
          <w:sz w:val="24"/>
          <w:szCs w:val="24"/>
        </w:rPr>
        <w:t xml:space="preserve"> mitteolenevate põhjuste kõrvaldamiseks. </w:t>
      </w:r>
    </w:p>
    <w:p w14:paraId="5A9568BB" w14:textId="79C2EB02" w:rsidR="00E11016" w:rsidRPr="005169CD" w:rsidRDefault="00E11016" w:rsidP="00E11016">
      <w:pPr>
        <w:widowControl w:val="0"/>
        <w:numPr>
          <w:ilvl w:val="1"/>
          <w:numId w:val="7"/>
        </w:numPr>
        <w:tabs>
          <w:tab w:val="center" w:pos="426"/>
        </w:tabs>
        <w:ind w:left="426" w:hanging="426"/>
        <w:jc w:val="both"/>
        <w:rPr>
          <w:sz w:val="24"/>
          <w:szCs w:val="24"/>
        </w:rPr>
      </w:pPr>
      <w:r w:rsidRPr="005169CD">
        <w:rPr>
          <w:spacing w:val="-4"/>
          <w:sz w:val="24"/>
          <w:szCs w:val="24"/>
        </w:rPr>
        <w:t xml:space="preserve">Omanikul ei ole õigust Hoonestusõiguse omanikule langemist nõuda ega Lepingut üles öelda ega ühepoolselt lõpetada mingitel muudel alustel peale punktis </w:t>
      </w:r>
      <w:r w:rsidR="00FB0A65" w:rsidRPr="005169CD">
        <w:rPr>
          <w:spacing w:val="-4"/>
          <w:sz w:val="24"/>
          <w:szCs w:val="24"/>
        </w:rPr>
        <w:t>____</w:t>
      </w:r>
      <w:r w:rsidRPr="005169CD">
        <w:rPr>
          <w:spacing w:val="-4"/>
          <w:sz w:val="24"/>
          <w:szCs w:val="24"/>
        </w:rPr>
        <w:t xml:space="preserve"> sätestatud aluste. </w:t>
      </w:r>
      <w:r w:rsidRPr="005169CD">
        <w:rPr>
          <w:spacing w:val="-4"/>
          <w:sz w:val="24"/>
          <w:szCs w:val="24"/>
        </w:rPr>
        <w:lastRenderedPageBreak/>
        <w:t xml:space="preserve">Pooled loevad punktis </w:t>
      </w:r>
      <w:r w:rsidR="00FB0A65" w:rsidRPr="005169CD">
        <w:rPr>
          <w:spacing w:val="-4"/>
          <w:sz w:val="24"/>
          <w:szCs w:val="24"/>
        </w:rPr>
        <w:t xml:space="preserve">____ </w:t>
      </w:r>
      <w:r w:rsidRPr="005169CD">
        <w:rPr>
          <w:spacing w:val="-4"/>
          <w:sz w:val="24"/>
          <w:szCs w:val="24"/>
        </w:rPr>
        <w:t xml:space="preserve">kirjeldatud rikkumisi ainsateks </w:t>
      </w:r>
      <w:proofErr w:type="spellStart"/>
      <w:r w:rsidRPr="005169CD">
        <w:rPr>
          <w:spacing w:val="-4"/>
          <w:sz w:val="24"/>
          <w:szCs w:val="24"/>
        </w:rPr>
        <w:t>Hoonestaja</w:t>
      </w:r>
      <w:proofErr w:type="spellEnd"/>
      <w:r w:rsidRPr="005169CD">
        <w:rPr>
          <w:spacing w:val="-4"/>
          <w:sz w:val="24"/>
          <w:szCs w:val="24"/>
        </w:rPr>
        <w:t xml:space="preserve"> lepinguliste kohustuste olulisteks rikkumisteks asjaõigusseaduse § 244</w:t>
      </w:r>
      <w:r w:rsidRPr="005169CD">
        <w:rPr>
          <w:spacing w:val="-4"/>
          <w:sz w:val="24"/>
          <w:szCs w:val="24"/>
          <w:vertAlign w:val="superscript"/>
        </w:rPr>
        <w:t>1</w:t>
      </w:r>
      <w:r w:rsidRPr="005169CD">
        <w:rPr>
          <w:spacing w:val="-4"/>
          <w:sz w:val="24"/>
          <w:szCs w:val="24"/>
        </w:rPr>
        <w:t xml:space="preserve"> lg 1 tähenduses, mille alusel Omanikul võib olla õigus Hoonestusõiguse omanikule langemist nõuda.</w:t>
      </w:r>
    </w:p>
    <w:p w14:paraId="30DFB93B" w14:textId="744BE888" w:rsidR="00E11016" w:rsidRPr="005169CD" w:rsidRDefault="00E11016" w:rsidP="00E11016">
      <w:pPr>
        <w:widowControl w:val="0"/>
        <w:numPr>
          <w:ilvl w:val="1"/>
          <w:numId w:val="7"/>
        </w:numPr>
        <w:tabs>
          <w:tab w:val="center" w:pos="426"/>
        </w:tabs>
        <w:ind w:left="426" w:hanging="426"/>
        <w:jc w:val="both"/>
        <w:rPr>
          <w:sz w:val="24"/>
          <w:szCs w:val="24"/>
        </w:rPr>
      </w:pPr>
      <w:bookmarkStart w:id="28" w:name="_Ref201666818"/>
      <w:proofErr w:type="spellStart"/>
      <w:r w:rsidRPr="005169CD">
        <w:rPr>
          <w:b/>
          <w:bCs/>
          <w:spacing w:val="-4"/>
          <w:sz w:val="24"/>
          <w:szCs w:val="24"/>
          <w:u w:val="single"/>
        </w:rPr>
        <w:t>Hoonestajal</w:t>
      </w:r>
      <w:proofErr w:type="spellEnd"/>
      <w:r w:rsidRPr="005169CD">
        <w:rPr>
          <w:b/>
          <w:bCs/>
          <w:spacing w:val="-4"/>
          <w:sz w:val="24"/>
          <w:szCs w:val="24"/>
          <w:u w:val="single"/>
        </w:rPr>
        <w:t xml:space="preserve"> </w:t>
      </w:r>
      <w:r w:rsidRPr="005169CD">
        <w:rPr>
          <w:spacing w:val="-4"/>
          <w:sz w:val="24"/>
          <w:szCs w:val="24"/>
        </w:rPr>
        <w:t xml:space="preserve">on õigus Leping ühepoolselt lõpetada enne Hoonestusõiguse tähtaja lõppu </w:t>
      </w:r>
      <w:r w:rsidRPr="005169CD">
        <w:rPr>
          <w:sz w:val="24"/>
          <w:szCs w:val="24"/>
        </w:rPr>
        <w:t xml:space="preserve">ja nõuda Hoonestusõiguse kustutamist kinnistusraamatust, </w:t>
      </w:r>
      <w:r w:rsidRPr="005169CD">
        <w:rPr>
          <w:spacing w:val="-4"/>
          <w:sz w:val="24"/>
          <w:szCs w:val="24"/>
        </w:rPr>
        <w:t xml:space="preserve">teatades sellest Omanikule kirjalikult </w:t>
      </w:r>
      <w:r w:rsidR="00FB0A65" w:rsidRPr="005169CD">
        <w:rPr>
          <w:sz w:val="24"/>
          <w:szCs w:val="24"/>
        </w:rPr>
        <w:t>____</w:t>
      </w:r>
      <w:r w:rsidRPr="005169CD">
        <w:rPr>
          <w:sz w:val="24"/>
          <w:szCs w:val="24"/>
        </w:rPr>
        <w:t xml:space="preserve"> kuu ette, kui:</w:t>
      </w:r>
      <w:bookmarkEnd w:id="28"/>
    </w:p>
    <w:p w14:paraId="11D1EA79" w14:textId="26C95C4C" w:rsidR="00E11016" w:rsidRPr="005169CD" w:rsidRDefault="00E11016" w:rsidP="00E11016">
      <w:pPr>
        <w:pStyle w:val="List2"/>
        <w:numPr>
          <w:ilvl w:val="2"/>
          <w:numId w:val="7"/>
        </w:numPr>
        <w:rPr>
          <w:spacing w:val="-4"/>
        </w:rPr>
      </w:pPr>
      <w:r w:rsidRPr="005169CD">
        <w:rPr>
          <w:spacing w:val="-4"/>
        </w:rPr>
        <w:t xml:space="preserve">Omanik rikub oluliselt Lepingut ning see piirab või takistab oluliselt Hoonestusõiguse teostamise võimalust ning Omanik ei ole rikkumist lõpetanud ka </w:t>
      </w:r>
      <w:proofErr w:type="spellStart"/>
      <w:r w:rsidRPr="005169CD">
        <w:rPr>
          <w:spacing w:val="-4"/>
        </w:rPr>
        <w:t>Hoonestaja</w:t>
      </w:r>
      <w:proofErr w:type="spellEnd"/>
      <w:r w:rsidRPr="005169CD">
        <w:rPr>
          <w:spacing w:val="-4"/>
        </w:rPr>
        <w:t xml:space="preserve"> poolt kirjalikult täiendavalt antud 30-päevase tähtaja jooksul</w:t>
      </w:r>
      <w:r w:rsidRPr="005169CD">
        <w:t xml:space="preserve">. Kui </w:t>
      </w:r>
      <w:proofErr w:type="spellStart"/>
      <w:r w:rsidRPr="005169CD">
        <w:t>Hoonestaja</w:t>
      </w:r>
      <w:proofErr w:type="spellEnd"/>
      <w:r w:rsidRPr="005169CD">
        <w:t xml:space="preserve"> ütleb Lepingu üles Eeltööde perioodil jooksul põhjusel, et Omanik takistab ettevalmistavaid tegevusi läbi viia, kohustub Omanik hüvitama </w:t>
      </w:r>
      <w:proofErr w:type="spellStart"/>
      <w:r w:rsidRPr="005169CD">
        <w:t>Hoonestajale</w:t>
      </w:r>
      <w:proofErr w:type="spellEnd"/>
      <w:r w:rsidRPr="005169CD">
        <w:t xml:space="preserve"> </w:t>
      </w:r>
      <w:r w:rsidR="00FB0A65" w:rsidRPr="005169CD">
        <w:t>Kaitsetööstuspargi</w:t>
      </w:r>
      <w:r w:rsidRPr="005169CD">
        <w:t xml:space="preserve"> rajamise ettevalmistuseks tehtud kulud</w:t>
      </w:r>
      <w:r w:rsidRPr="005169CD">
        <w:rPr>
          <w:spacing w:val="-4"/>
        </w:rPr>
        <w:t xml:space="preserve">; </w:t>
      </w:r>
    </w:p>
    <w:p w14:paraId="3D1CD5DC" w14:textId="77777777" w:rsidR="00E11016" w:rsidRPr="005169CD" w:rsidRDefault="00E11016" w:rsidP="00E11016">
      <w:pPr>
        <w:pStyle w:val="List2"/>
        <w:numPr>
          <w:ilvl w:val="2"/>
          <w:numId w:val="7"/>
        </w:numPr>
        <w:rPr>
          <w:spacing w:val="-4"/>
        </w:rPr>
      </w:pPr>
      <w:r w:rsidRPr="005169CD">
        <w:t>Hoonestusõigus või muud Lepingus nimetatud kanded ei ole kinnistusraamatusse kantud 90 päeva jooksul arvates Lepingu sõlmimise kuupäevast;</w:t>
      </w:r>
    </w:p>
    <w:p w14:paraId="164531B7" w14:textId="77777777" w:rsidR="00E11016" w:rsidRPr="005169CD" w:rsidRDefault="00E11016" w:rsidP="00E11016">
      <w:pPr>
        <w:widowControl w:val="0"/>
        <w:numPr>
          <w:ilvl w:val="2"/>
          <w:numId w:val="7"/>
        </w:numPr>
        <w:tabs>
          <w:tab w:val="center" w:pos="426"/>
        </w:tabs>
        <w:autoSpaceDN w:val="0"/>
        <w:jc w:val="both"/>
        <w:rPr>
          <w:b/>
          <w:bCs/>
          <w:color w:val="000000"/>
          <w:sz w:val="24"/>
          <w:szCs w:val="24"/>
        </w:rPr>
      </w:pPr>
      <w:r w:rsidRPr="005169CD">
        <w:rPr>
          <w:sz w:val="24"/>
          <w:szCs w:val="24"/>
        </w:rPr>
        <w:t>kuni Ehitamiskuupäeva saabumiseni Omanikule põhjust teatamata;</w:t>
      </w:r>
    </w:p>
    <w:p w14:paraId="7790F652" w14:textId="3DDA3B49" w:rsidR="00E11016" w:rsidRPr="005169CD" w:rsidRDefault="00FB0A65" w:rsidP="00E11016">
      <w:pPr>
        <w:pStyle w:val="List2"/>
        <w:numPr>
          <w:ilvl w:val="2"/>
          <w:numId w:val="7"/>
        </w:numPr>
        <w:rPr>
          <w:color w:val="auto"/>
          <w:spacing w:val="-4"/>
        </w:rPr>
      </w:pPr>
      <w:bookmarkStart w:id="29" w:name="_Ref201666824"/>
      <w:r w:rsidRPr="005169CD">
        <w:t xml:space="preserve">Kaitsetööstusparki </w:t>
      </w:r>
      <w:r w:rsidR="00E11016" w:rsidRPr="005169CD">
        <w:t xml:space="preserve">ei ole veel ehitatud ja </w:t>
      </w:r>
      <w:r w:rsidRPr="005169CD">
        <w:t xml:space="preserve">Kaitsetööstuspargi </w:t>
      </w:r>
      <w:r w:rsidR="00E11016" w:rsidRPr="005169CD">
        <w:t xml:space="preserve">ehitamine Hoonestusõiguse Alale või selle opereerimine ei ole soovitud mahus tehniliselt või õiguslikel põhjustel (sealhulgas, kuid mitte ainult Kinnistule kohalduvate looduskaitsealaste, riigikaitsealaste ja/või muude piirangute, planeerimismenetlusest tulenevate piirangute </w:t>
      </w:r>
      <w:r w:rsidR="00E11016" w:rsidRPr="005169CD">
        <w:rPr>
          <w:color w:val="auto"/>
        </w:rPr>
        <w:t xml:space="preserve">või asjaolude, võrguga liitumise piirangute tõttu) või </w:t>
      </w:r>
      <w:proofErr w:type="spellStart"/>
      <w:r w:rsidR="00E11016" w:rsidRPr="005169CD">
        <w:rPr>
          <w:color w:val="auto"/>
        </w:rPr>
        <w:t>Hoonestaja</w:t>
      </w:r>
      <w:proofErr w:type="spellEnd"/>
      <w:r w:rsidR="00E11016" w:rsidRPr="005169CD">
        <w:rPr>
          <w:color w:val="auto"/>
        </w:rPr>
        <w:t xml:space="preserve"> arvates rahaliselt teostatav (sealhulgas, kuid mitte ainult võrguühendusega liitumise suurte kulude) või kui </w:t>
      </w:r>
      <w:r w:rsidRPr="005169CD">
        <w:t xml:space="preserve">Kaitsetööstuspargi </w:t>
      </w:r>
      <w:r w:rsidR="00E11016" w:rsidRPr="005169CD">
        <w:rPr>
          <w:color w:val="auto"/>
        </w:rPr>
        <w:t xml:space="preserve">arendamises on olnud olulisi viivitusi, mis ei olene </w:t>
      </w:r>
      <w:proofErr w:type="spellStart"/>
      <w:r w:rsidR="00E11016" w:rsidRPr="005169CD">
        <w:rPr>
          <w:color w:val="auto"/>
        </w:rPr>
        <w:t>Hoonestajast</w:t>
      </w:r>
      <w:proofErr w:type="spellEnd"/>
      <w:r w:rsidR="00E11016" w:rsidRPr="005169CD">
        <w:rPr>
          <w:color w:val="auto"/>
        </w:rPr>
        <w:t xml:space="preserve">. </w:t>
      </w:r>
      <w:bookmarkEnd w:id="29"/>
    </w:p>
    <w:p w14:paraId="21BC2EA6" w14:textId="77777777" w:rsidR="00E11016" w:rsidRPr="005169CD" w:rsidRDefault="00E11016" w:rsidP="00E11016">
      <w:pPr>
        <w:widowControl w:val="0"/>
        <w:numPr>
          <w:ilvl w:val="2"/>
          <w:numId w:val="7"/>
        </w:numPr>
        <w:tabs>
          <w:tab w:val="center" w:pos="426"/>
        </w:tabs>
        <w:autoSpaceDE w:val="0"/>
        <w:autoSpaceDN w:val="0"/>
        <w:adjustRightInd w:val="0"/>
        <w:jc w:val="both"/>
        <w:rPr>
          <w:b/>
          <w:bCs/>
          <w:sz w:val="24"/>
          <w:szCs w:val="24"/>
        </w:rPr>
      </w:pPr>
      <w:r w:rsidRPr="005169CD">
        <w:rPr>
          <w:sz w:val="24"/>
          <w:szCs w:val="24"/>
        </w:rPr>
        <w:t xml:space="preserve">Hoonestusõiguse oluliseks osaks olevad ehitised hävivad tervikuna või osaliselt selliselt, et nende eesmärgipärane funktsioneerimine või töö jätkamine (sealhulgas taastamine) ei ole </w:t>
      </w:r>
      <w:proofErr w:type="spellStart"/>
      <w:r w:rsidRPr="005169CD">
        <w:rPr>
          <w:sz w:val="24"/>
          <w:szCs w:val="24"/>
        </w:rPr>
        <w:t>Hoonestaja</w:t>
      </w:r>
      <w:proofErr w:type="spellEnd"/>
      <w:r w:rsidRPr="005169CD">
        <w:rPr>
          <w:sz w:val="24"/>
          <w:szCs w:val="24"/>
        </w:rPr>
        <w:t xml:space="preserve"> hinnangul võimalik või otstarbekas;</w:t>
      </w:r>
    </w:p>
    <w:p w14:paraId="48EBE8BB" w14:textId="07119DDF" w:rsidR="00E11016" w:rsidRPr="005169CD" w:rsidRDefault="00E11016" w:rsidP="00E11016">
      <w:pPr>
        <w:widowControl w:val="0"/>
        <w:numPr>
          <w:ilvl w:val="1"/>
          <w:numId w:val="7"/>
        </w:numPr>
        <w:tabs>
          <w:tab w:val="center" w:pos="426"/>
        </w:tabs>
        <w:ind w:left="426" w:hanging="426"/>
        <w:jc w:val="both"/>
        <w:rPr>
          <w:sz w:val="24"/>
          <w:szCs w:val="24"/>
        </w:rPr>
      </w:pPr>
      <w:r w:rsidRPr="005169CD">
        <w:rPr>
          <w:sz w:val="24"/>
          <w:szCs w:val="24"/>
        </w:rPr>
        <w:t xml:space="preserve">Punktis 11.6 nimetatud juhul lõpeb </w:t>
      </w:r>
      <w:proofErr w:type="spellStart"/>
      <w:r w:rsidRPr="005169CD">
        <w:rPr>
          <w:sz w:val="24"/>
          <w:szCs w:val="24"/>
        </w:rPr>
        <w:t>Hoonestaja</w:t>
      </w:r>
      <w:proofErr w:type="spellEnd"/>
      <w:r w:rsidRPr="005169CD">
        <w:rPr>
          <w:sz w:val="24"/>
          <w:szCs w:val="24"/>
        </w:rPr>
        <w:t xml:space="preserve"> kohustus maksta Tasusid alates Hoonestusõiguse kande kustutamise või muutmise kinnistamisavalduse esitamisest</w:t>
      </w:r>
      <w:r w:rsidR="00FB0A65" w:rsidRPr="005169CD">
        <w:rPr>
          <w:sz w:val="24"/>
          <w:szCs w:val="24"/>
        </w:rPr>
        <w:t>.</w:t>
      </w:r>
    </w:p>
    <w:p w14:paraId="0880EACD" w14:textId="77777777" w:rsidR="00E11016" w:rsidRPr="00D8002F" w:rsidRDefault="00E11016" w:rsidP="002E484E">
      <w:pPr>
        <w:widowControl w:val="0"/>
        <w:jc w:val="both"/>
        <w:rPr>
          <w:sz w:val="24"/>
          <w:szCs w:val="24"/>
        </w:rPr>
      </w:pPr>
    </w:p>
    <w:p w14:paraId="54BC7763" w14:textId="77777777" w:rsidR="002E484E" w:rsidRPr="00D8002F" w:rsidRDefault="0033712C" w:rsidP="00C22AB2">
      <w:pPr>
        <w:numPr>
          <w:ilvl w:val="0"/>
          <w:numId w:val="7"/>
        </w:numPr>
        <w:rPr>
          <w:b/>
          <w:bCs/>
          <w:sz w:val="24"/>
          <w:szCs w:val="24"/>
        </w:rPr>
      </w:pPr>
      <w:r w:rsidRPr="00D8002F">
        <w:rPr>
          <w:b/>
          <w:bCs/>
          <w:sz w:val="24"/>
          <w:szCs w:val="24"/>
        </w:rPr>
        <w:t>EHITISTE SAATUS HOONESTUSÕIGUSE LÕPPEMISEL VÕI LÕPETAMISEL</w:t>
      </w:r>
    </w:p>
    <w:p w14:paraId="5D3D04A7" w14:textId="77777777" w:rsidR="002E484E" w:rsidRPr="00D8002F" w:rsidRDefault="002E484E" w:rsidP="002E484E">
      <w:pPr>
        <w:widowControl w:val="0"/>
        <w:jc w:val="both"/>
        <w:rPr>
          <w:b/>
          <w:bCs/>
          <w:sz w:val="24"/>
          <w:szCs w:val="24"/>
        </w:rPr>
      </w:pPr>
    </w:p>
    <w:p w14:paraId="08E865E5" w14:textId="4840944D" w:rsidR="00E11016" w:rsidRDefault="00E11016" w:rsidP="00E11016">
      <w:pPr>
        <w:widowControl w:val="0"/>
        <w:numPr>
          <w:ilvl w:val="1"/>
          <w:numId w:val="7"/>
        </w:numPr>
        <w:tabs>
          <w:tab w:val="center" w:pos="426"/>
        </w:tabs>
        <w:ind w:left="426" w:hanging="426"/>
        <w:jc w:val="both"/>
        <w:rPr>
          <w:sz w:val="24"/>
          <w:szCs w:val="24"/>
        </w:rPr>
      </w:pPr>
      <w:bookmarkStart w:id="30" w:name="_Ref106196249"/>
      <w:bookmarkStart w:id="31" w:name="_Ref131695195"/>
      <w:bookmarkStart w:id="32" w:name="_Hlk104563144"/>
      <w:r>
        <w:rPr>
          <w:sz w:val="24"/>
          <w:szCs w:val="24"/>
        </w:rPr>
        <w:t xml:space="preserve">Hoonestusõiguse tähtaja möödumisel ja Hoonestusõiguse lõpetamisel olenemata põhjusest on </w:t>
      </w:r>
      <w:proofErr w:type="spellStart"/>
      <w:r>
        <w:rPr>
          <w:sz w:val="24"/>
          <w:szCs w:val="24"/>
        </w:rPr>
        <w:t>Hoonestaja</w:t>
      </w:r>
      <w:proofErr w:type="spellEnd"/>
      <w:r>
        <w:rPr>
          <w:sz w:val="24"/>
          <w:szCs w:val="24"/>
        </w:rPr>
        <w:t xml:space="preserve"> õigustatud ja kohustatud </w:t>
      </w:r>
      <w:bookmarkStart w:id="33" w:name="_Hlk90481834"/>
      <w:r>
        <w:rPr>
          <w:sz w:val="24"/>
          <w:szCs w:val="24"/>
        </w:rPr>
        <w:t xml:space="preserve">demonteerima </w:t>
      </w:r>
      <w:r w:rsidR="00FB0A65">
        <w:rPr>
          <w:sz w:val="24"/>
          <w:szCs w:val="24"/>
        </w:rPr>
        <w:t>Projekti</w:t>
      </w:r>
      <w:r>
        <w:rPr>
          <w:sz w:val="24"/>
          <w:szCs w:val="24"/>
        </w:rPr>
        <w:t xml:space="preserve"> Rajatised ning samuti teisaldama vundamendid ning katma vundamendiaugud pinnasega oma kulul. </w:t>
      </w:r>
      <w:proofErr w:type="spellStart"/>
      <w:r>
        <w:rPr>
          <w:sz w:val="24"/>
          <w:szCs w:val="24"/>
        </w:rPr>
        <w:t>Hoonestaja</w:t>
      </w:r>
      <w:proofErr w:type="spellEnd"/>
      <w:r>
        <w:rPr>
          <w:sz w:val="24"/>
          <w:szCs w:val="24"/>
        </w:rPr>
        <w:t xml:space="preserve"> ei ole kohustatud demonteerima ega teisaldama teid, sildasid, kraave, äravoolusüsteeme</w:t>
      </w:r>
      <w:bookmarkStart w:id="34" w:name="_Ref107404927"/>
      <w:bookmarkStart w:id="35" w:name="_Ref124800861"/>
      <w:bookmarkEnd w:id="30"/>
      <w:bookmarkEnd w:id="31"/>
      <w:bookmarkEnd w:id="33"/>
      <w:r w:rsidR="00FB0A65">
        <w:rPr>
          <w:sz w:val="24"/>
          <w:szCs w:val="24"/>
        </w:rPr>
        <w:t>.</w:t>
      </w:r>
    </w:p>
    <w:p w14:paraId="5699B2E5" w14:textId="20720EF8" w:rsidR="00E11016" w:rsidRDefault="00E11016" w:rsidP="00E11016">
      <w:pPr>
        <w:widowControl w:val="0"/>
        <w:numPr>
          <w:ilvl w:val="1"/>
          <w:numId w:val="7"/>
        </w:numPr>
        <w:tabs>
          <w:tab w:val="center" w:pos="426"/>
        </w:tabs>
        <w:ind w:left="426" w:hanging="426"/>
        <w:jc w:val="both"/>
        <w:rPr>
          <w:sz w:val="24"/>
          <w:szCs w:val="24"/>
        </w:rPr>
      </w:pPr>
      <w:bookmarkStart w:id="36" w:name="_Hlk210051324"/>
      <w:bookmarkEnd w:id="32"/>
      <w:bookmarkEnd w:id="34"/>
      <w:bookmarkEnd w:id="35"/>
      <w:r>
        <w:rPr>
          <w:sz w:val="24"/>
          <w:szCs w:val="24"/>
        </w:rPr>
        <w:t xml:space="preserve">Kui </w:t>
      </w:r>
      <w:proofErr w:type="spellStart"/>
      <w:r>
        <w:rPr>
          <w:sz w:val="24"/>
          <w:szCs w:val="24"/>
        </w:rPr>
        <w:t>Hoonestaja</w:t>
      </w:r>
      <w:proofErr w:type="spellEnd"/>
      <w:r>
        <w:rPr>
          <w:sz w:val="24"/>
          <w:szCs w:val="24"/>
        </w:rPr>
        <w:t xml:space="preserve"> ei täida punktis 1</w:t>
      </w:r>
      <w:r w:rsidR="002A6244">
        <w:rPr>
          <w:sz w:val="24"/>
          <w:szCs w:val="24"/>
        </w:rPr>
        <w:t>0</w:t>
      </w:r>
      <w:r>
        <w:rPr>
          <w:sz w:val="24"/>
          <w:szCs w:val="24"/>
        </w:rPr>
        <w:t xml:space="preserve">.1 sätestatud kohustust samas punktis või asjakohasel, muutuvad teisaldamata </w:t>
      </w:r>
      <w:r w:rsidR="00FB0A65">
        <w:rPr>
          <w:sz w:val="24"/>
          <w:szCs w:val="24"/>
        </w:rPr>
        <w:t>Projekti</w:t>
      </w:r>
      <w:r>
        <w:rPr>
          <w:sz w:val="24"/>
          <w:szCs w:val="24"/>
        </w:rPr>
        <w:t xml:space="preserve"> Rajatised Kinnistu oluliseks osaks ning </w:t>
      </w:r>
      <w:proofErr w:type="spellStart"/>
      <w:r>
        <w:rPr>
          <w:sz w:val="24"/>
          <w:szCs w:val="24"/>
        </w:rPr>
        <w:t>Hoonestajale</w:t>
      </w:r>
      <w:proofErr w:type="spellEnd"/>
      <w:r>
        <w:rPr>
          <w:sz w:val="24"/>
          <w:szCs w:val="24"/>
        </w:rPr>
        <w:t xml:space="preserve"> ei maksta </w:t>
      </w:r>
      <w:r w:rsidR="00FB0A65">
        <w:rPr>
          <w:sz w:val="24"/>
          <w:szCs w:val="24"/>
        </w:rPr>
        <w:t xml:space="preserve">Projekti </w:t>
      </w:r>
      <w:r>
        <w:rPr>
          <w:sz w:val="24"/>
          <w:szCs w:val="24"/>
        </w:rPr>
        <w:t xml:space="preserve">Rajatiste eest mingit hüvitist. </w:t>
      </w:r>
      <w:r w:rsidR="0015296C" w:rsidRPr="00B43468">
        <w:rPr>
          <w:sz w:val="24"/>
          <w:szCs w:val="24"/>
        </w:rPr>
        <w:t xml:space="preserve">Juhul, kui </w:t>
      </w:r>
      <w:proofErr w:type="spellStart"/>
      <w:r w:rsidR="0015296C" w:rsidRPr="00B43468">
        <w:rPr>
          <w:sz w:val="24"/>
          <w:szCs w:val="24"/>
        </w:rPr>
        <w:t>Hoonestaja</w:t>
      </w:r>
      <w:proofErr w:type="spellEnd"/>
      <w:r w:rsidR="0015296C" w:rsidRPr="00B43468">
        <w:rPr>
          <w:sz w:val="24"/>
          <w:szCs w:val="24"/>
        </w:rPr>
        <w:t xml:space="preserve"> punktis 12.1 nimetatud </w:t>
      </w:r>
      <w:r w:rsidR="00FB0A65">
        <w:rPr>
          <w:sz w:val="24"/>
          <w:szCs w:val="24"/>
        </w:rPr>
        <w:t xml:space="preserve">Projekti </w:t>
      </w:r>
      <w:r w:rsidR="0015296C" w:rsidRPr="00B43468">
        <w:rPr>
          <w:sz w:val="24"/>
          <w:szCs w:val="24"/>
        </w:rPr>
        <w:t xml:space="preserve">Rajatiste </w:t>
      </w:r>
      <w:r w:rsidRPr="00B43468">
        <w:rPr>
          <w:sz w:val="24"/>
          <w:szCs w:val="24"/>
        </w:rPr>
        <w:t>likvideerimise kohustust õigeaegselt ei täida, võib Omanik teha seda ise, kuid sellisel juhul</w:t>
      </w:r>
      <w:r>
        <w:rPr>
          <w:sz w:val="24"/>
          <w:szCs w:val="24"/>
        </w:rPr>
        <w:t xml:space="preserve"> hüvitab </w:t>
      </w:r>
      <w:proofErr w:type="spellStart"/>
      <w:r>
        <w:rPr>
          <w:sz w:val="24"/>
          <w:szCs w:val="24"/>
        </w:rPr>
        <w:t>Hoonestaja</w:t>
      </w:r>
      <w:proofErr w:type="spellEnd"/>
      <w:r>
        <w:rPr>
          <w:sz w:val="24"/>
          <w:szCs w:val="24"/>
        </w:rPr>
        <w:t xml:space="preserve"> Omanikule kõik seotud </w:t>
      </w:r>
      <w:bookmarkStart w:id="37" w:name="_Hlk187171869"/>
      <w:r>
        <w:rPr>
          <w:sz w:val="24"/>
          <w:szCs w:val="24"/>
        </w:rPr>
        <w:t xml:space="preserve">dokumentaalselt tõendatud mõistlikud </w:t>
      </w:r>
      <w:bookmarkEnd w:id="37"/>
      <w:r>
        <w:rPr>
          <w:sz w:val="24"/>
          <w:szCs w:val="24"/>
        </w:rPr>
        <w:t xml:space="preserve">kulutused (v.a. selliste rajatiste eest, mida </w:t>
      </w:r>
      <w:proofErr w:type="spellStart"/>
      <w:r>
        <w:rPr>
          <w:sz w:val="24"/>
          <w:szCs w:val="24"/>
        </w:rPr>
        <w:t>Hoonestaja</w:t>
      </w:r>
      <w:proofErr w:type="spellEnd"/>
      <w:r>
        <w:rPr>
          <w:sz w:val="24"/>
          <w:szCs w:val="24"/>
        </w:rPr>
        <w:t xml:space="preserve"> vastavalt punktile 12.1 ära vedama ei pidanud). Käesolev punkt kohaldub ka hoonestusõiguse omanikule langemisel.</w:t>
      </w:r>
    </w:p>
    <w:bookmarkEnd w:id="36"/>
    <w:p w14:paraId="410B212E" w14:textId="77777777" w:rsidR="00E11016" w:rsidRDefault="00E11016" w:rsidP="002E484E">
      <w:pPr>
        <w:widowControl w:val="0"/>
        <w:jc w:val="both"/>
        <w:rPr>
          <w:b/>
          <w:bCs/>
          <w:sz w:val="24"/>
          <w:szCs w:val="24"/>
        </w:rPr>
      </w:pPr>
    </w:p>
    <w:p w14:paraId="6047F03A" w14:textId="77777777" w:rsidR="008E6F72" w:rsidRDefault="008E6F72" w:rsidP="008E6F72">
      <w:pPr>
        <w:widowControl w:val="0"/>
        <w:tabs>
          <w:tab w:val="center" w:pos="426"/>
        </w:tabs>
        <w:ind w:left="426"/>
        <w:jc w:val="both"/>
        <w:rPr>
          <w:sz w:val="24"/>
          <w:szCs w:val="24"/>
        </w:rPr>
      </w:pPr>
    </w:p>
    <w:p w14:paraId="42D7DB47" w14:textId="77777777" w:rsidR="00EE270C" w:rsidRPr="001A6783" w:rsidRDefault="0033712C" w:rsidP="00C22AB2">
      <w:pPr>
        <w:numPr>
          <w:ilvl w:val="0"/>
          <w:numId w:val="7"/>
        </w:numPr>
        <w:rPr>
          <w:b/>
          <w:bCs/>
          <w:sz w:val="24"/>
          <w:szCs w:val="24"/>
        </w:rPr>
      </w:pPr>
      <w:r w:rsidRPr="001A6783">
        <w:rPr>
          <w:b/>
          <w:bCs/>
          <w:sz w:val="24"/>
          <w:szCs w:val="24"/>
        </w:rPr>
        <w:t>MAKSUD JA VILJAD</w:t>
      </w:r>
    </w:p>
    <w:p w14:paraId="6E041672" w14:textId="77777777" w:rsidR="00EE270C" w:rsidRPr="00D8002F" w:rsidRDefault="00EE270C" w:rsidP="00EE270C">
      <w:pPr>
        <w:widowControl w:val="0"/>
        <w:tabs>
          <w:tab w:val="center" w:pos="4680"/>
        </w:tabs>
        <w:jc w:val="both"/>
        <w:rPr>
          <w:b/>
          <w:bCs/>
          <w:sz w:val="24"/>
          <w:szCs w:val="24"/>
        </w:rPr>
      </w:pPr>
    </w:p>
    <w:p w14:paraId="2DDE0395" w14:textId="0FEC2164" w:rsidR="00B43468" w:rsidRPr="00B43468" w:rsidRDefault="00B43468" w:rsidP="00B43468">
      <w:pPr>
        <w:widowControl w:val="0"/>
        <w:numPr>
          <w:ilvl w:val="1"/>
          <w:numId w:val="7"/>
        </w:numPr>
        <w:tabs>
          <w:tab w:val="center" w:pos="426"/>
        </w:tabs>
        <w:ind w:left="426" w:hanging="426"/>
        <w:jc w:val="both"/>
        <w:rPr>
          <w:sz w:val="24"/>
          <w:szCs w:val="24"/>
        </w:rPr>
      </w:pPr>
      <w:bookmarkStart w:id="38" w:name="_Ref124801011"/>
      <w:proofErr w:type="spellStart"/>
      <w:r w:rsidRPr="00B43468">
        <w:rPr>
          <w:sz w:val="24"/>
          <w:szCs w:val="24"/>
        </w:rPr>
        <w:t>Hoonestaja</w:t>
      </w:r>
      <w:proofErr w:type="spellEnd"/>
      <w:r w:rsidRPr="00B43468">
        <w:rPr>
          <w:sz w:val="24"/>
          <w:szCs w:val="24"/>
        </w:rPr>
        <w:t xml:space="preserve"> tasub </w:t>
      </w:r>
      <w:r w:rsidR="002A6244">
        <w:rPr>
          <w:sz w:val="24"/>
          <w:szCs w:val="24"/>
        </w:rPr>
        <w:t>Kinnistu</w:t>
      </w:r>
      <w:r w:rsidRPr="00B43468">
        <w:rPr>
          <w:sz w:val="24"/>
          <w:szCs w:val="24"/>
        </w:rPr>
        <w:t xml:space="preserve"> eest maamaksu alates aastast, mil Maksu- ja Tolliamet väljastab </w:t>
      </w:r>
      <w:proofErr w:type="spellStart"/>
      <w:r w:rsidRPr="00B43468">
        <w:rPr>
          <w:sz w:val="24"/>
          <w:szCs w:val="24"/>
        </w:rPr>
        <w:t>Hoonestajale</w:t>
      </w:r>
      <w:proofErr w:type="spellEnd"/>
      <w:r w:rsidRPr="00B43468">
        <w:rPr>
          <w:sz w:val="24"/>
          <w:szCs w:val="24"/>
        </w:rPr>
        <w:t xml:space="preserve"> maamaksuteate vastavalt maamaksuseaduse § 8-le. Kõik muud Kinnistule kohalduvad maksud ja koormatised, mis ei ole seotud </w:t>
      </w:r>
      <w:r w:rsidR="002A6244">
        <w:rPr>
          <w:sz w:val="24"/>
          <w:szCs w:val="24"/>
        </w:rPr>
        <w:t>Projekti</w:t>
      </w:r>
      <w:r w:rsidR="002A6244" w:rsidRPr="00B43468">
        <w:rPr>
          <w:sz w:val="24"/>
          <w:szCs w:val="24"/>
        </w:rPr>
        <w:t xml:space="preserve"> </w:t>
      </w:r>
      <w:r w:rsidRPr="00B43468">
        <w:rPr>
          <w:sz w:val="24"/>
          <w:szCs w:val="24"/>
        </w:rPr>
        <w:t xml:space="preserve">kavandamise, </w:t>
      </w:r>
      <w:r w:rsidRPr="00B43468">
        <w:rPr>
          <w:sz w:val="24"/>
          <w:szCs w:val="24"/>
        </w:rPr>
        <w:lastRenderedPageBreak/>
        <w:t xml:space="preserve">rajamise ja opereerimisega, kannab Omanik. </w:t>
      </w:r>
    </w:p>
    <w:p w14:paraId="57B5F532" w14:textId="7EB12584" w:rsidR="00E11016" w:rsidRDefault="00E11016" w:rsidP="00E11016">
      <w:pPr>
        <w:widowControl w:val="0"/>
        <w:numPr>
          <w:ilvl w:val="1"/>
          <w:numId w:val="7"/>
        </w:numPr>
        <w:tabs>
          <w:tab w:val="center" w:pos="426"/>
        </w:tabs>
        <w:ind w:left="426" w:hanging="426"/>
        <w:jc w:val="both"/>
        <w:rPr>
          <w:sz w:val="24"/>
          <w:szCs w:val="24"/>
        </w:rPr>
      </w:pPr>
      <w:bookmarkStart w:id="39" w:name="_Ref98921756"/>
      <w:bookmarkEnd w:id="38"/>
      <w:r>
        <w:rPr>
          <w:sz w:val="24"/>
          <w:szCs w:val="24"/>
        </w:rPr>
        <w:t xml:space="preserve">Kõik Hoonestusõiguse kehtivuse ajal </w:t>
      </w:r>
      <w:r w:rsidR="002A6244">
        <w:rPr>
          <w:sz w:val="24"/>
          <w:szCs w:val="24"/>
        </w:rPr>
        <w:t>Projekti</w:t>
      </w:r>
      <w:r>
        <w:rPr>
          <w:sz w:val="24"/>
          <w:szCs w:val="24"/>
        </w:rPr>
        <w:t xml:space="preserve"> saadavad viljad kuuluvad </w:t>
      </w:r>
      <w:proofErr w:type="spellStart"/>
      <w:r>
        <w:rPr>
          <w:sz w:val="24"/>
          <w:szCs w:val="24"/>
        </w:rPr>
        <w:t>Hoonestajale</w:t>
      </w:r>
      <w:proofErr w:type="spellEnd"/>
      <w:r>
        <w:rPr>
          <w:sz w:val="24"/>
          <w:szCs w:val="24"/>
        </w:rPr>
        <w:t>, sealhulgas toetused, päritolutunnistus või mõni muu taastuvenergia tootmisega seonduv krediit, maksusoodustused.</w:t>
      </w:r>
      <w:bookmarkEnd w:id="39"/>
    </w:p>
    <w:p w14:paraId="685B2936" w14:textId="77777777" w:rsidR="00E11016" w:rsidRPr="00D8002F" w:rsidRDefault="00E11016" w:rsidP="00EE270C">
      <w:pPr>
        <w:widowControl w:val="0"/>
        <w:tabs>
          <w:tab w:val="center" w:pos="4680"/>
        </w:tabs>
        <w:jc w:val="both"/>
        <w:rPr>
          <w:b/>
          <w:bCs/>
          <w:sz w:val="24"/>
          <w:szCs w:val="24"/>
        </w:rPr>
      </w:pPr>
    </w:p>
    <w:p w14:paraId="0C48EDC3" w14:textId="77777777" w:rsidR="00F465BF" w:rsidRPr="00D8002F" w:rsidRDefault="00F465BF" w:rsidP="001810A8">
      <w:pPr>
        <w:numPr>
          <w:ilvl w:val="0"/>
          <w:numId w:val="7"/>
        </w:numPr>
        <w:rPr>
          <w:b/>
          <w:bCs/>
          <w:sz w:val="24"/>
          <w:szCs w:val="24"/>
        </w:rPr>
      </w:pPr>
      <w:r w:rsidRPr="00D8002F">
        <w:rPr>
          <w:b/>
          <w:bCs/>
          <w:sz w:val="24"/>
          <w:szCs w:val="24"/>
        </w:rPr>
        <w:t>TEATED</w:t>
      </w:r>
    </w:p>
    <w:p w14:paraId="64D60FF4" w14:textId="77777777" w:rsidR="00F465BF" w:rsidRPr="00D8002F" w:rsidRDefault="00F465BF" w:rsidP="00F465BF">
      <w:pPr>
        <w:widowControl w:val="0"/>
        <w:tabs>
          <w:tab w:val="center" w:pos="4680"/>
        </w:tabs>
        <w:jc w:val="both"/>
        <w:rPr>
          <w:b/>
          <w:bCs/>
          <w:sz w:val="24"/>
          <w:szCs w:val="24"/>
        </w:rPr>
      </w:pPr>
    </w:p>
    <w:p w14:paraId="032EF3BD" w14:textId="7BC44820" w:rsidR="00F465BF" w:rsidRPr="00D8002F" w:rsidRDefault="00F465BF" w:rsidP="001810A8">
      <w:pPr>
        <w:widowControl w:val="0"/>
        <w:numPr>
          <w:ilvl w:val="1"/>
          <w:numId w:val="7"/>
        </w:numPr>
        <w:tabs>
          <w:tab w:val="center" w:pos="426"/>
        </w:tabs>
        <w:ind w:left="426" w:hanging="426"/>
        <w:jc w:val="both"/>
        <w:rPr>
          <w:sz w:val="24"/>
          <w:szCs w:val="24"/>
        </w:rPr>
      </w:pPr>
      <w:r w:rsidRPr="00D8002F">
        <w:rPr>
          <w:sz w:val="24"/>
          <w:szCs w:val="24"/>
        </w:rPr>
        <w:t>Kõik Lepingu kohaselt teisele Poolele edastatavad teated ja tahteavaldused tuleb edastada kirjalikult (mh võib seda teha digitaalselt allkirjastatud teatega e-posti teel) või kirjalikku taasesitamist võimaldavas vormis (sh e-posti teel), kui Lepingus ei nõuta kirjalikku vormi, kasutades selleks punktis 1</w:t>
      </w:r>
      <w:r w:rsidR="00FB0A65">
        <w:rPr>
          <w:sz w:val="24"/>
          <w:szCs w:val="24"/>
        </w:rPr>
        <w:t>6</w:t>
      </w:r>
      <w:r w:rsidRPr="00D8002F">
        <w:rPr>
          <w:sz w:val="24"/>
          <w:szCs w:val="24"/>
        </w:rPr>
        <w:t xml:space="preserve"> sätestatud või pärast Lepingu sõlmimist teatatud kontaktandmeid. Lepingu kohaselt edastatav teade loetakse edastatuks, kui:</w:t>
      </w:r>
    </w:p>
    <w:p w14:paraId="3B4942F2" w14:textId="77777777" w:rsidR="00F465BF" w:rsidRPr="00D8002F" w:rsidRDefault="00F465BF" w:rsidP="001810A8">
      <w:pPr>
        <w:widowControl w:val="0"/>
        <w:numPr>
          <w:ilvl w:val="2"/>
          <w:numId w:val="7"/>
        </w:numPr>
        <w:tabs>
          <w:tab w:val="center" w:pos="426"/>
        </w:tabs>
        <w:jc w:val="both"/>
        <w:rPr>
          <w:sz w:val="24"/>
          <w:szCs w:val="24"/>
        </w:rPr>
      </w:pPr>
      <w:r w:rsidRPr="00D8002F">
        <w:rPr>
          <w:sz w:val="24"/>
          <w:szCs w:val="24"/>
        </w:rPr>
        <w:t>see on saadetud tähitud kirjaga ning adressaat on tähitud kirja teatise kätte saanud või kui postitamisest on möödunud viis päeva (olenevalt sellest, kumb leiab aset varem), vaatamata sellele, kas Pool on vastava teate tegelikult välja võtnud, või;</w:t>
      </w:r>
    </w:p>
    <w:p w14:paraId="049A1AFB" w14:textId="77777777" w:rsidR="00F465BF" w:rsidRPr="00D8002F" w:rsidRDefault="00F465BF" w:rsidP="001810A8">
      <w:pPr>
        <w:widowControl w:val="0"/>
        <w:numPr>
          <w:ilvl w:val="2"/>
          <w:numId w:val="7"/>
        </w:numPr>
        <w:tabs>
          <w:tab w:val="center" w:pos="426"/>
        </w:tabs>
        <w:jc w:val="both"/>
        <w:rPr>
          <w:sz w:val="24"/>
          <w:szCs w:val="24"/>
        </w:rPr>
      </w:pPr>
      <w:r w:rsidRPr="00D8002F">
        <w:rPr>
          <w:sz w:val="24"/>
          <w:szCs w:val="24"/>
        </w:rPr>
        <w:t>see on saadetud kulleriga ning antud üle vastaval aadressil kohal viibinud isikule (vaatamata vastava isiku volitustele) allkirja vastu, või;</w:t>
      </w:r>
    </w:p>
    <w:p w14:paraId="2709CA3B" w14:textId="77777777" w:rsidR="00F465BF" w:rsidRPr="00D8002F" w:rsidRDefault="00F465BF" w:rsidP="001810A8">
      <w:pPr>
        <w:widowControl w:val="0"/>
        <w:numPr>
          <w:ilvl w:val="2"/>
          <w:numId w:val="7"/>
        </w:numPr>
        <w:tabs>
          <w:tab w:val="center" w:pos="426"/>
        </w:tabs>
        <w:jc w:val="both"/>
        <w:rPr>
          <w:sz w:val="24"/>
          <w:szCs w:val="24"/>
        </w:rPr>
      </w:pPr>
      <w:r w:rsidRPr="00D8002F">
        <w:rPr>
          <w:sz w:val="24"/>
          <w:szCs w:val="24"/>
        </w:rPr>
        <w:t xml:space="preserve">see on saadetud e-kirjaga ja edastatud adressaadi serverile (mida saab tõestada serveri automaatse kinnitusega või muul viisil). </w:t>
      </w:r>
    </w:p>
    <w:p w14:paraId="3D9FF201" w14:textId="77777777" w:rsidR="00F465BF" w:rsidRPr="00D8002F" w:rsidRDefault="00F465BF" w:rsidP="001810A8">
      <w:pPr>
        <w:widowControl w:val="0"/>
        <w:numPr>
          <w:ilvl w:val="1"/>
          <w:numId w:val="7"/>
        </w:numPr>
        <w:tabs>
          <w:tab w:val="center" w:pos="426"/>
        </w:tabs>
        <w:ind w:left="426" w:hanging="426"/>
        <w:jc w:val="both"/>
        <w:rPr>
          <w:sz w:val="24"/>
          <w:szCs w:val="24"/>
        </w:rPr>
      </w:pPr>
      <w:r w:rsidRPr="00D8002F">
        <w:rPr>
          <w:sz w:val="24"/>
          <w:szCs w:val="24"/>
        </w:rPr>
        <w:t>Poolte kontaktandmed on järgmised:</w:t>
      </w:r>
    </w:p>
    <w:p w14:paraId="3C13EF86" w14:textId="77777777" w:rsidR="00F465BF" w:rsidRPr="00D8002F" w:rsidRDefault="00F465BF" w:rsidP="00F465BF">
      <w:pPr>
        <w:widowControl w:val="0"/>
        <w:tabs>
          <w:tab w:val="center" w:pos="426"/>
        </w:tabs>
        <w:jc w:val="both"/>
        <w:rPr>
          <w:sz w:val="24"/>
          <w:szCs w:val="24"/>
        </w:rPr>
      </w:pPr>
    </w:p>
    <w:tbl>
      <w:tblPr>
        <w:tblW w:w="4612" w:type="pct"/>
        <w:tblInd w:w="704" w:type="dxa"/>
        <w:tblLook w:val="04A0" w:firstRow="1" w:lastRow="0" w:firstColumn="1" w:lastColumn="0" w:noHBand="0" w:noVBand="1"/>
      </w:tblPr>
      <w:tblGrid>
        <w:gridCol w:w="1561"/>
        <w:gridCol w:w="6807"/>
      </w:tblGrid>
      <w:tr w:rsidR="00F465BF" w:rsidRPr="00D8002F" w14:paraId="08BE38FF" w14:textId="77777777" w:rsidTr="00F465BF">
        <w:tc>
          <w:tcPr>
            <w:tcW w:w="933" w:type="pct"/>
            <w:hideMark/>
          </w:tcPr>
          <w:p w14:paraId="63D8B561" w14:textId="77777777" w:rsidR="00F465BF" w:rsidRPr="00E11016" w:rsidRDefault="00F465BF" w:rsidP="00F465BF">
            <w:pPr>
              <w:widowControl w:val="0"/>
              <w:tabs>
                <w:tab w:val="center" w:pos="426"/>
              </w:tabs>
              <w:jc w:val="both"/>
              <w:rPr>
                <w:b/>
                <w:sz w:val="24"/>
                <w:szCs w:val="24"/>
              </w:rPr>
            </w:pPr>
            <w:r w:rsidRPr="00E11016">
              <w:rPr>
                <w:b/>
                <w:sz w:val="24"/>
                <w:szCs w:val="24"/>
              </w:rPr>
              <w:t>Omanik:</w:t>
            </w:r>
          </w:p>
        </w:tc>
        <w:tc>
          <w:tcPr>
            <w:tcW w:w="4067" w:type="pct"/>
          </w:tcPr>
          <w:p w14:paraId="0BB331F1" w14:textId="2F1BD76E" w:rsidR="00E11016" w:rsidRPr="00E11016" w:rsidRDefault="00FB0A65" w:rsidP="00F465BF">
            <w:pPr>
              <w:widowControl w:val="0"/>
              <w:tabs>
                <w:tab w:val="center" w:pos="426"/>
              </w:tabs>
              <w:jc w:val="both"/>
              <w:rPr>
                <w:b/>
                <w:bCs/>
                <w:sz w:val="24"/>
                <w:szCs w:val="24"/>
              </w:rPr>
            </w:pPr>
            <w:r>
              <w:rPr>
                <w:b/>
                <w:bCs/>
                <w:sz w:val="24"/>
                <w:szCs w:val="24"/>
              </w:rPr>
              <w:t>______</w:t>
            </w:r>
            <w:r w:rsidR="005A4F6A" w:rsidRPr="00E11016">
              <w:rPr>
                <w:b/>
                <w:bCs/>
                <w:sz w:val="24"/>
                <w:szCs w:val="24"/>
              </w:rPr>
              <w:t xml:space="preserve"> </w:t>
            </w:r>
          </w:p>
          <w:p w14:paraId="748FAD02" w14:textId="0EBB2375" w:rsidR="00F465BF" w:rsidRPr="00FB0A65" w:rsidRDefault="00F465BF" w:rsidP="00F465BF">
            <w:pPr>
              <w:widowControl w:val="0"/>
              <w:tabs>
                <w:tab w:val="center" w:pos="426"/>
              </w:tabs>
              <w:jc w:val="both"/>
              <w:rPr>
                <w:b/>
                <w:bCs/>
                <w:sz w:val="24"/>
                <w:szCs w:val="24"/>
              </w:rPr>
            </w:pPr>
            <w:r w:rsidRPr="00E11016">
              <w:rPr>
                <w:sz w:val="24"/>
                <w:szCs w:val="24"/>
              </w:rPr>
              <w:t xml:space="preserve">Aadress: </w:t>
            </w:r>
            <w:r w:rsidR="00FB0A65">
              <w:rPr>
                <w:b/>
                <w:bCs/>
                <w:sz w:val="24"/>
                <w:szCs w:val="24"/>
              </w:rPr>
              <w:t>______</w:t>
            </w:r>
            <w:r w:rsidR="00FB0A65" w:rsidRPr="00E11016">
              <w:rPr>
                <w:b/>
                <w:bCs/>
                <w:sz w:val="24"/>
                <w:szCs w:val="24"/>
              </w:rPr>
              <w:t xml:space="preserve"> </w:t>
            </w:r>
          </w:p>
          <w:p w14:paraId="3C4C0AA8" w14:textId="77777777" w:rsidR="00FB0A65" w:rsidRPr="00E11016" w:rsidRDefault="00F465BF" w:rsidP="00FB0A65">
            <w:pPr>
              <w:widowControl w:val="0"/>
              <w:tabs>
                <w:tab w:val="center" w:pos="426"/>
              </w:tabs>
              <w:jc w:val="both"/>
              <w:rPr>
                <w:b/>
                <w:bCs/>
                <w:sz w:val="24"/>
                <w:szCs w:val="24"/>
              </w:rPr>
            </w:pPr>
            <w:r w:rsidRPr="00E11016">
              <w:rPr>
                <w:sz w:val="24"/>
                <w:szCs w:val="24"/>
              </w:rPr>
              <w:t xml:space="preserve">E-post: </w:t>
            </w:r>
            <w:r w:rsidR="00FB0A65">
              <w:rPr>
                <w:b/>
                <w:bCs/>
                <w:sz w:val="24"/>
                <w:szCs w:val="24"/>
              </w:rPr>
              <w:t>______</w:t>
            </w:r>
            <w:r w:rsidR="00FB0A65" w:rsidRPr="00E11016">
              <w:rPr>
                <w:b/>
                <w:bCs/>
                <w:sz w:val="24"/>
                <w:szCs w:val="24"/>
              </w:rPr>
              <w:t xml:space="preserve"> </w:t>
            </w:r>
          </w:p>
          <w:p w14:paraId="74911293" w14:textId="77777777" w:rsidR="00FB0A65" w:rsidRPr="00E11016" w:rsidRDefault="00F465BF" w:rsidP="00FB0A65">
            <w:pPr>
              <w:widowControl w:val="0"/>
              <w:tabs>
                <w:tab w:val="center" w:pos="426"/>
              </w:tabs>
              <w:jc w:val="both"/>
              <w:rPr>
                <w:b/>
                <w:bCs/>
                <w:sz w:val="24"/>
                <w:szCs w:val="24"/>
              </w:rPr>
            </w:pPr>
            <w:r w:rsidRPr="00E11016">
              <w:rPr>
                <w:sz w:val="24"/>
                <w:szCs w:val="24"/>
              </w:rPr>
              <w:t xml:space="preserve">Telefon: </w:t>
            </w:r>
            <w:r w:rsidR="00FB0A65">
              <w:rPr>
                <w:b/>
                <w:bCs/>
                <w:sz w:val="24"/>
                <w:szCs w:val="24"/>
              </w:rPr>
              <w:t>______</w:t>
            </w:r>
            <w:r w:rsidR="00FB0A65" w:rsidRPr="00E11016">
              <w:rPr>
                <w:b/>
                <w:bCs/>
                <w:sz w:val="24"/>
                <w:szCs w:val="24"/>
              </w:rPr>
              <w:t xml:space="preserve"> </w:t>
            </w:r>
          </w:p>
          <w:p w14:paraId="77DA3207" w14:textId="77777777" w:rsidR="00895CC6" w:rsidRPr="00E11016" w:rsidRDefault="00895CC6" w:rsidP="008947E6">
            <w:pPr>
              <w:widowControl w:val="0"/>
              <w:tabs>
                <w:tab w:val="center" w:pos="426"/>
              </w:tabs>
              <w:jc w:val="both"/>
              <w:rPr>
                <w:sz w:val="24"/>
                <w:szCs w:val="24"/>
              </w:rPr>
            </w:pPr>
          </w:p>
        </w:tc>
      </w:tr>
      <w:tr w:rsidR="00F465BF" w:rsidRPr="00D8002F" w14:paraId="5A6D03D5" w14:textId="77777777" w:rsidTr="00F465BF">
        <w:tc>
          <w:tcPr>
            <w:tcW w:w="933" w:type="pct"/>
            <w:hideMark/>
          </w:tcPr>
          <w:p w14:paraId="049D4B42" w14:textId="77777777" w:rsidR="00F465BF" w:rsidRPr="00D8002F" w:rsidRDefault="00F465BF" w:rsidP="00F465BF">
            <w:pPr>
              <w:widowControl w:val="0"/>
              <w:tabs>
                <w:tab w:val="center" w:pos="426"/>
              </w:tabs>
              <w:jc w:val="both"/>
              <w:rPr>
                <w:b/>
                <w:sz w:val="24"/>
                <w:szCs w:val="24"/>
              </w:rPr>
            </w:pPr>
            <w:proofErr w:type="spellStart"/>
            <w:r w:rsidRPr="00D8002F">
              <w:rPr>
                <w:b/>
                <w:sz w:val="24"/>
                <w:szCs w:val="24"/>
              </w:rPr>
              <w:t>Hoonestaja</w:t>
            </w:r>
            <w:proofErr w:type="spellEnd"/>
            <w:r w:rsidRPr="00D8002F">
              <w:rPr>
                <w:b/>
                <w:sz w:val="24"/>
                <w:szCs w:val="24"/>
              </w:rPr>
              <w:t xml:space="preserve">: </w:t>
            </w:r>
          </w:p>
        </w:tc>
        <w:tc>
          <w:tcPr>
            <w:tcW w:w="4067" w:type="pct"/>
          </w:tcPr>
          <w:p w14:paraId="215CD46E" w14:textId="5C006336" w:rsidR="005A4F6A" w:rsidRPr="007879AB" w:rsidRDefault="005A4F6A" w:rsidP="00F465BF">
            <w:pPr>
              <w:widowControl w:val="0"/>
              <w:tabs>
                <w:tab w:val="center" w:pos="426"/>
              </w:tabs>
              <w:jc w:val="both"/>
              <w:rPr>
                <w:sz w:val="24"/>
                <w:szCs w:val="24"/>
              </w:rPr>
            </w:pPr>
            <w:r w:rsidRPr="007879AB">
              <w:rPr>
                <w:sz w:val="24"/>
                <w:szCs w:val="24"/>
              </w:rPr>
              <w:fldChar w:fldCharType="begin" w:fldLock="1"/>
            </w:r>
            <w:r w:rsidR="00DA17C5">
              <w:rPr>
                <w:sz w:val="24"/>
                <w:szCs w:val="24"/>
              </w:rPr>
              <w:instrText>MERGEFIELD OsalejaAdapter;2c655b8196694df9b7538b239c688611;Ärinimi</w:instrText>
            </w:r>
            <w:r w:rsidRPr="007879AB">
              <w:rPr>
                <w:sz w:val="24"/>
                <w:szCs w:val="24"/>
              </w:rPr>
              <w:fldChar w:fldCharType="separate"/>
            </w:r>
            <w:r w:rsidR="00DA17C5">
              <w:rPr>
                <w:b/>
                <w:bCs/>
                <w:sz w:val="24"/>
                <w:szCs w:val="24"/>
              </w:rPr>
              <w:t xml:space="preserve"> </w:t>
            </w:r>
            <w:r w:rsidRPr="007879AB">
              <w:rPr>
                <w:sz w:val="24"/>
                <w:szCs w:val="24"/>
              </w:rPr>
              <w:fldChar w:fldCharType="end"/>
            </w:r>
          </w:p>
          <w:p w14:paraId="02494E76" w14:textId="77777777" w:rsidR="00FB0A65" w:rsidRPr="00E11016" w:rsidRDefault="00F465BF" w:rsidP="00FB0A65">
            <w:pPr>
              <w:widowControl w:val="0"/>
              <w:tabs>
                <w:tab w:val="center" w:pos="426"/>
              </w:tabs>
              <w:jc w:val="both"/>
              <w:rPr>
                <w:b/>
                <w:bCs/>
                <w:sz w:val="24"/>
                <w:szCs w:val="24"/>
              </w:rPr>
            </w:pPr>
            <w:r w:rsidRPr="007879AB">
              <w:rPr>
                <w:sz w:val="24"/>
                <w:szCs w:val="24"/>
              </w:rPr>
              <w:t xml:space="preserve">Kontaktisikud: </w:t>
            </w:r>
            <w:r w:rsidR="00FB0A65">
              <w:rPr>
                <w:b/>
                <w:bCs/>
                <w:sz w:val="24"/>
                <w:szCs w:val="24"/>
              </w:rPr>
              <w:t>______</w:t>
            </w:r>
            <w:r w:rsidR="00FB0A65" w:rsidRPr="00E11016">
              <w:rPr>
                <w:b/>
                <w:bCs/>
                <w:sz w:val="24"/>
                <w:szCs w:val="24"/>
              </w:rPr>
              <w:t xml:space="preserve"> </w:t>
            </w:r>
          </w:p>
          <w:p w14:paraId="706C17C9" w14:textId="77777777" w:rsidR="00FB0A65" w:rsidRPr="00E11016" w:rsidRDefault="00F465BF" w:rsidP="00FB0A65">
            <w:pPr>
              <w:widowControl w:val="0"/>
              <w:tabs>
                <w:tab w:val="center" w:pos="426"/>
              </w:tabs>
              <w:jc w:val="both"/>
              <w:rPr>
                <w:b/>
                <w:bCs/>
                <w:sz w:val="24"/>
                <w:szCs w:val="24"/>
              </w:rPr>
            </w:pPr>
            <w:r w:rsidRPr="007879AB">
              <w:rPr>
                <w:sz w:val="24"/>
                <w:szCs w:val="24"/>
              </w:rPr>
              <w:t xml:space="preserve">Aadress: </w:t>
            </w:r>
            <w:r w:rsidR="00FB0A65">
              <w:rPr>
                <w:b/>
                <w:bCs/>
                <w:sz w:val="24"/>
                <w:szCs w:val="24"/>
              </w:rPr>
              <w:t>______</w:t>
            </w:r>
            <w:r w:rsidR="00FB0A65" w:rsidRPr="00E11016">
              <w:rPr>
                <w:b/>
                <w:bCs/>
                <w:sz w:val="24"/>
                <w:szCs w:val="24"/>
              </w:rPr>
              <w:t xml:space="preserve"> </w:t>
            </w:r>
          </w:p>
          <w:p w14:paraId="7D2340CE" w14:textId="77777777" w:rsidR="00FB0A65" w:rsidRPr="00E11016" w:rsidRDefault="00F465BF" w:rsidP="00FB0A65">
            <w:pPr>
              <w:widowControl w:val="0"/>
              <w:tabs>
                <w:tab w:val="center" w:pos="426"/>
              </w:tabs>
              <w:jc w:val="both"/>
              <w:rPr>
                <w:b/>
                <w:bCs/>
                <w:sz w:val="24"/>
                <w:szCs w:val="24"/>
              </w:rPr>
            </w:pPr>
            <w:r w:rsidRPr="007879AB">
              <w:rPr>
                <w:sz w:val="24"/>
                <w:szCs w:val="24"/>
              </w:rPr>
              <w:t>E-post:</w:t>
            </w:r>
            <w:r w:rsidR="00081849" w:rsidRPr="007879AB">
              <w:rPr>
                <w:sz w:val="24"/>
                <w:szCs w:val="24"/>
              </w:rPr>
              <w:t xml:space="preserve"> </w:t>
            </w:r>
            <w:r w:rsidR="00FB0A65">
              <w:rPr>
                <w:b/>
                <w:bCs/>
                <w:sz w:val="24"/>
                <w:szCs w:val="24"/>
              </w:rPr>
              <w:t>______</w:t>
            </w:r>
            <w:r w:rsidR="00FB0A65" w:rsidRPr="00E11016">
              <w:rPr>
                <w:b/>
                <w:bCs/>
                <w:sz w:val="24"/>
                <w:szCs w:val="24"/>
              </w:rPr>
              <w:t xml:space="preserve"> </w:t>
            </w:r>
          </w:p>
          <w:p w14:paraId="1824B185" w14:textId="77777777" w:rsidR="00FB0A65" w:rsidRPr="00E11016" w:rsidRDefault="00F465BF" w:rsidP="00FB0A65">
            <w:pPr>
              <w:widowControl w:val="0"/>
              <w:tabs>
                <w:tab w:val="center" w:pos="426"/>
              </w:tabs>
              <w:jc w:val="both"/>
              <w:rPr>
                <w:b/>
                <w:bCs/>
                <w:sz w:val="24"/>
                <w:szCs w:val="24"/>
              </w:rPr>
            </w:pPr>
            <w:r w:rsidRPr="007879AB">
              <w:rPr>
                <w:sz w:val="24"/>
                <w:szCs w:val="24"/>
              </w:rPr>
              <w:t xml:space="preserve">Telefon: </w:t>
            </w:r>
            <w:r w:rsidR="00FB0A65">
              <w:rPr>
                <w:b/>
                <w:bCs/>
                <w:sz w:val="24"/>
                <w:szCs w:val="24"/>
              </w:rPr>
              <w:t>______</w:t>
            </w:r>
            <w:r w:rsidR="00FB0A65" w:rsidRPr="00E11016">
              <w:rPr>
                <w:b/>
                <w:bCs/>
                <w:sz w:val="24"/>
                <w:szCs w:val="24"/>
              </w:rPr>
              <w:t xml:space="preserve"> </w:t>
            </w:r>
          </w:p>
          <w:p w14:paraId="0393DC09" w14:textId="77777777" w:rsidR="00F465BF" w:rsidRPr="007879AB" w:rsidRDefault="00F465BF" w:rsidP="00F465BF">
            <w:pPr>
              <w:widowControl w:val="0"/>
              <w:tabs>
                <w:tab w:val="center" w:pos="426"/>
              </w:tabs>
              <w:jc w:val="both"/>
              <w:rPr>
                <w:b/>
                <w:sz w:val="24"/>
                <w:szCs w:val="24"/>
              </w:rPr>
            </w:pPr>
          </w:p>
        </w:tc>
      </w:tr>
    </w:tbl>
    <w:p w14:paraId="2338F5EC" w14:textId="6A5AA95B" w:rsidR="00F465BF" w:rsidRDefault="00F465BF" w:rsidP="001810A8">
      <w:pPr>
        <w:widowControl w:val="0"/>
        <w:numPr>
          <w:ilvl w:val="1"/>
          <w:numId w:val="7"/>
        </w:numPr>
        <w:tabs>
          <w:tab w:val="center" w:pos="426"/>
        </w:tabs>
        <w:ind w:left="426" w:hanging="426"/>
        <w:jc w:val="both"/>
        <w:rPr>
          <w:sz w:val="24"/>
          <w:szCs w:val="24"/>
        </w:rPr>
      </w:pPr>
      <w:r w:rsidRPr="00D8002F">
        <w:rPr>
          <w:sz w:val="24"/>
          <w:szCs w:val="24"/>
        </w:rPr>
        <w:t>Pool kohustub teisele Poolele viivitamatult teatama oma kontaktandmete muutumisest. Kõik teise Poole poolt varasemate kontaktandmete järgi edastatud teated ja tahteavaldused loetakse nõuetekohaselt esitatuks kuni uute kontaktandmete teatamiseni.</w:t>
      </w:r>
    </w:p>
    <w:p w14:paraId="5B3F15A8" w14:textId="77777777" w:rsidR="003D6B18" w:rsidRPr="00D8002F" w:rsidRDefault="003D6B18" w:rsidP="00F465BF">
      <w:pPr>
        <w:widowControl w:val="0"/>
        <w:tabs>
          <w:tab w:val="center" w:pos="4680"/>
        </w:tabs>
        <w:jc w:val="both"/>
        <w:rPr>
          <w:b/>
          <w:bCs/>
          <w:sz w:val="24"/>
          <w:szCs w:val="24"/>
        </w:rPr>
      </w:pPr>
    </w:p>
    <w:p w14:paraId="1E2EAD58" w14:textId="77777777" w:rsidR="00F465BF" w:rsidRPr="00D8002F" w:rsidRDefault="00F465BF" w:rsidP="001810A8">
      <w:pPr>
        <w:widowControl w:val="0"/>
        <w:numPr>
          <w:ilvl w:val="0"/>
          <w:numId w:val="7"/>
        </w:numPr>
        <w:tabs>
          <w:tab w:val="center" w:pos="4680"/>
        </w:tabs>
        <w:jc w:val="both"/>
        <w:rPr>
          <w:b/>
          <w:bCs/>
          <w:sz w:val="24"/>
          <w:szCs w:val="24"/>
        </w:rPr>
      </w:pPr>
      <w:r w:rsidRPr="00D8002F">
        <w:rPr>
          <w:b/>
          <w:bCs/>
          <w:sz w:val="24"/>
          <w:szCs w:val="24"/>
        </w:rPr>
        <w:t>MUUD SÄTTED</w:t>
      </w:r>
    </w:p>
    <w:p w14:paraId="7FBCBE3D" w14:textId="77777777" w:rsidR="00F465BF" w:rsidRPr="00D8002F" w:rsidRDefault="00F465BF" w:rsidP="00F465BF">
      <w:pPr>
        <w:widowControl w:val="0"/>
        <w:tabs>
          <w:tab w:val="center" w:pos="4680"/>
        </w:tabs>
        <w:jc w:val="both"/>
        <w:rPr>
          <w:b/>
          <w:bCs/>
          <w:sz w:val="24"/>
          <w:szCs w:val="24"/>
        </w:rPr>
      </w:pPr>
    </w:p>
    <w:p w14:paraId="21CC99E9" w14:textId="77777777" w:rsidR="00E11016" w:rsidRDefault="00E11016" w:rsidP="00E11016">
      <w:pPr>
        <w:widowControl w:val="0"/>
        <w:numPr>
          <w:ilvl w:val="1"/>
          <w:numId w:val="7"/>
        </w:numPr>
        <w:tabs>
          <w:tab w:val="center" w:pos="426"/>
        </w:tabs>
        <w:ind w:left="426" w:hanging="426"/>
        <w:jc w:val="both"/>
        <w:rPr>
          <w:sz w:val="24"/>
          <w:szCs w:val="24"/>
        </w:rPr>
      </w:pPr>
      <w:r>
        <w:rPr>
          <w:sz w:val="24"/>
          <w:szCs w:val="24"/>
        </w:rPr>
        <w:t>Lepingust tuleneva makse tasumisega viivitamisel maksab viivitanud Pool makse saamiseks õigustatud Poolele viivist seaduses sätestatud määras.</w:t>
      </w:r>
    </w:p>
    <w:p w14:paraId="41393E6F" w14:textId="77777777" w:rsidR="00E11016" w:rsidRDefault="00E11016" w:rsidP="00E11016">
      <w:pPr>
        <w:widowControl w:val="0"/>
        <w:numPr>
          <w:ilvl w:val="1"/>
          <w:numId w:val="7"/>
        </w:numPr>
        <w:tabs>
          <w:tab w:val="center" w:pos="426"/>
        </w:tabs>
        <w:ind w:left="426" w:hanging="426"/>
        <w:jc w:val="both"/>
        <w:rPr>
          <w:sz w:val="24"/>
          <w:szCs w:val="24"/>
        </w:rPr>
      </w:pPr>
      <w:r>
        <w:rPr>
          <w:sz w:val="24"/>
          <w:szCs w:val="24"/>
        </w:rPr>
        <w:t>Pool kohustub Lepingus ette nähtud leppetrahvi tasuma selle saamiseks õigustatud Poolele hiljemalt 30 päeva jooksul arvates vastava nõude saamisest.</w:t>
      </w:r>
    </w:p>
    <w:p w14:paraId="4C1D0A68" w14:textId="77777777" w:rsidR="00E11016" w:rsidRDefault="00E11016" w:rsidP="00E11016">
      <w:pPr>
        <w:widowControl w:val="0"/>
        <w:numPr>
          <w:ilvl w:val="1"/>
          <w:numId w:val="7"/>
        </w:numPr>
        <w:tabs>
          <w:tab w:val="center" w:pos="426"/>
        </w:tabs>
        <w:ind w:left="426" w:hanging="426"/>
        <w:jc w:val="both"/>
        <w:rPr>
          <w:sz w:val="24"/>
          <w:szCs w:val="24"/>
        </w:rPr>
      </w:pPr>
      <w:r>
        <w:rPr>
          <w:sz w:val="24"/>
          <w:szCs w:val="24"/>
        </w:rPr>
        <w:t>Lepingule kohaldatakse Eesti Vabariigi õigust.</w:t>
      </w:r>
    </w:p>
    <w:p w14:paraId="112508B5" w14:textId="77777777" w:rsidR="00E11016" w:rsidRDefault="00E11016" w:rsidP="00E11016">
      <w:pPr>
        <w:widowControl w:val="0"/>
        <w:numPr>
          <w:ilvl w:val="1"/>
          <w:numId w:val="7"/>
        </w:numPr>
        <w:tabs>
          <w:tab w:val="center" w:pos="426"/>
        </w:tabs>
        <w:ind w:left="426" w:hanging="426"/>
        <w:jc w:val="both"/>
        <w:rPr>
          <w:sz w:val="24"/>
          <w:szCs w:val="24"/>
        </w:rPr>
      </w:pPr>
      <w:r>
        <w:rPr>
          <w:sz w:val="24"/>
          <w:szCs w:val="24"/>
        </w:rPr>
        <w:t>Kõik Lepingu täitmisest tulenevad vaidlused lahendatakse Poolte vaheliste läbi</w:t>
      </w:r>
      <w:r>
        <w:rPr>
          <w:sz w:val="24"/>
          <w:szCs w:val="24"/>
        </w:rPr>
        <w:softHyphen/>
        <w:t>rääkimiste teel. Kui läbirääkimiste teel lahenduseni ei jõuta, lahendatakse vaidlus esimese astme kohtuna Harju Maakohtus, välja arvatud juhul, kui seadusega on sätestatud erinev kohustuslik kohtualluvus.</w:t>
      </w:r>
    </w:p>
    <w:p w14:paraId="54CBC1D3" w14:textId="77777777" w:rsidR="00E11016" w:rsidRDefault="00E11016" w:rsidP="00E11016">
      <w:pPr>
        <w:widowControl w:val="0"/>
        <w:numPr>
          <w:ilvl w:val="1"/>
          <w:numId w:val="7"/>
        </w:numPr>
        <w:tabs>
          <w:tab w:val="center" w:pos="426"/>
        </w:tabs>
        <w:ind w:left="426" w:hanging="426"/>
        <w:jc w:val="both"/>
        <w:rPr>
          <w:sz w:val="24"/>
          <w:szCs w:val="24"/>
        </w:rPr>
      </w:pPr>
      <w:r>
        <w:rPr>
          <w:sz w:val="24"/>
          <w:szCs w:val="24"/>
        </w:rPr>
        <w:t xml:space="preserve">Lepingut saab muuta või täiendada ainult Poolte vahel sõlmitava notariaalse kokkuleppega. Lepingu täitmise tagatisi puudutavad kokkulepped võib sõlmida kirjalikult, s.o neid ei pea notariaalselt tõestama (välja arvatud juhul, kui kohaldatava seadusega on </w:t>
      </w:r>
      <w:r>
        <w:rPr>
          <w:sz w:val="24"/>
          <w:szCs w:val="24"/>
        </w:rPr>
        <w:lastRenderedPageBreak/>
        <w:t>ette nähtud kohustuslik notariaalne vorm).</w:t>
      </w:r>
      <w:bookmarkStart w:id="40" w:name="_Ref116295446"/>
    </w:p>
    <w:p w14:paraId="27D78CBA" w14:textId="77777777" w:rsidR="00E11016" w:rsidRDefault="00E11016" w:rsidP="00E11016">
      <w:pPr>
        <w:widowControl w:val="0"/>
        <w:numPr>
          <w:ilvl w:val="1"/>
          <w:numId w:val="7"/>
        </w:numPr>
        <w:tabs>
          <w:tab w:val="center" w:pos="426"/>
        </w:tabs>
        <w:ind w:left="426" w:hanging="426"/>
        <w:jc w:val="both"/>
        <w:rPr>
          <w:sz w:val="24"/>
          <w:szCs w:val="24"/>
        </w:rPr>
      </w:pPr>
      <w:bookmarkStart w:id="41" w:name="_Ref201664574"/>
      <w:r>
        <w:rPr>
          <w:sz w:val="24"/>
          <w:szCs w:val="24"/>
        </w:rPr>
        <w:t>Pooled hoiavad konfidentsiaalsena Lepingut  ning kogu muud sellega seotud teavet ja dokumentatsiooni, mis on Pooltele Lepingu täitmise ajal teatavaks saanud.</w:t>
      </w:r>
      <w:bookmarkStart w:id="42" w:name="_Ref116295447"/>
      <w:bookmarkEnd w:id="40"/>
      <w:bookmarkEnd w:id="41"/>
    </w:p>
    <w:p w14:paraId="133E8394" w14:textId="77777777" w:rsidR="00E11016" w:rsidRDefault="00E11016" w:rsidP="00E11016">
      <w:pPr>
        <w:widowControl w:val="0"/>
        <w:numPr>
          <w:ilvl w:val="1"/>
          <w:numId w:val="7"/>
        </w:numPr>
        <w:tabs>
          <w:tab w:val="center" w:pos="426"/>
        </w:tabs>
        <w:ind w:left="426" w:hanging="426"/>
        <w:jc w:val="both"/>
        <w:rPr>
          <w:sz w:val="24"/>
          <w:szCs w:val="24"/>
        </w:rPr>
      </w:pPr>
      <w:bookmarkStart w:id="43" w:name="_Ref201664581"/>
      <w:r>
        <w:rPr>
          <w:sz w:val="24"/>
          <w:szCs w:val="24"/>
        </w:rPr>
        <w:t>Kumbki Pool võib konfidentsiaalset informatsiooni avaldada ainult teise Poole kirjalikul nõusolekul, välja arvatud juhul, kui avaldamine on vajalik Lepingu täitmiseks või kui seda nõutakse vastavalt kohaldatavatele õigusnormidele ja/või asjaomaste ametiasutuste otsusele ning samuti välja arvatud informatsioon, mis on avaldamise ajal juba avalikkusele kättesaadav või saab avalikkusele kättesaadavaks muul õiguspärasel viisil, kui informatsiooni avaldava Poole tõttu.</w:t>
      </w:r>
      <w:bookmarkEnd w:id="42"/>
      <w:bookmarkEnd w:id="43"/>
    </w:p>
    <w:p w14:paraId="0B512F7B" w14:textId="77777777" w:rsidR="00E11016" w:rsidRDefault="00E11016" w:rsidP="00E11016">
      <w:pPr>
        <w:widowControl w:val="0"/>
        <w:numPr>
          <w:ilvl w:val="1"/>
          <w:numId w:val="7"/>
        </w:numPr>
        <w:tabs>
          <w:tab w:val="center" w:pos="426"/>
        </w:tabs>
        <w:ind w:left="426" w:hanging="426"/>
        <w:jc w:val="both"/>
        <w:rPr>
          <w:sz w:val="24"/>
          <w:szCs w:val="24"/>
        </w:rPr>
      </w:pPr>
      <w:r>
        <w:rPr>
          <w:sz w:val="24"/>
          <w:szCs w:val="24"/>
        </w:rPr>
        <w:t>Pooled kinnitavad, et Lepingu tekst on koostatud nendevaheliste läbirääkimiste tulemusel ning Leping vastab Poolte tegelikule tahtele. Pooled kinnitavad, et nad on Lepingu hoolikalt läbi lugenud ja kõik Lepingu sätted ja tingimused on üheselt arusaadavad ja selged.</w:t>
      </w:r>
    </w:p>
    <w:p w14:paraId="44974ABD" w14:textId="77777777" w:rsidR="00E11016" w:rsidRDefault="00E11016" w:rsidP="00E11016">
      <w:pPr>
        <w:widowControl w:val="0"/>
        <w:numPr>
          <w:ilvl w:val="1"/>
          <w:numId w:val="7"/>
        </w:numPr>
        <w:tabs>
          <w:tab w:val="center" w:pos="426"/>
        </w:tabs>
        <w:ind w:left="426" w:hanging="426"/>
        <w:jc w:val="both"/>
        <w:rPr>
          <w:sz w:val="24"/>
          <w:szCs w:val="24"/>
        </w:rPr>
      </w:pPr>
      <w:r>
        <w:rPr>
          <w:sz w:val="24"/>
          <w:szCs w:val="24"/>
        </w:rPr>
        <w:t>Lepingul on järgmised lisad, mis moodustavad lahutamatu osa Lepingust:</w:t>
      </w:r>
    </w:p>
    <w:p w14:paraId="7B1B1251" w14:textId="48F8E119" w:rsidR="00E11016" w:rsidRDefault="00E11016" w:rsidP="00E11016">
      <w:pPr>
        <w:widowControl w:val="0"/>
        <w:numPr>
          <w:ilvl w:val="2"/>
          <w:numId w:val="7"/>
        </w:numPr>
        <w:tabs>
          <w:tab w:val="center" w:pos="426"/>
        </w:tabs>
        <w:jc w:val="both"/>
        <w:rPr>
          <w:sz w:val="24"/>
          <w:szCs w:val="24"/>
        </w:rPr>
      </w:pPr>
      <w:r>
        <w:rPr>
          <w:sz w:val="24"/>
          <w:szCs w:val="24"/>
        </w:rPr>
        <w:t xml:space="preserve">Lisa 1 – </w:t>
      </w:r>
      <w:r w:rsidR="003D5F2C">
        <w:rPr>
          <w:sz w:val="24"/>
          <w:szCs w:val="24"/>
        </w:rPr>
        <w:t>______</w:t>
      </w:r>
      <w:r>
        <w:rPr>
          <w:sz w:val="24"/>
          <w:szCs w:val="24"/>
        </w:rPr>
        <w:t>;</w:t>
      </w:r>
    </w:p>
    <w:p w14:paraId="589AAF93" w14:textId="52DB8D03" w:rsidR="00E11016" w:rsidRDefault="00E11016" w:rsidP="00E11016">
      <w:pPr>
        <w:widowControl w:val="0"/>
        <w:numPr>
          <w:ilvl w:val="2"/>
          <w:numId w:val="7"/>
        </w:numPr>
        <w:tabs>
          <w:tab w:val="center" w:pos="426"/>
        </w:tabs>
        <w:jc w:val="both"/>
        <w:rPr>
          <w:sz w:val="24"/>
          <w:szCs w:val="24"/>
        </w:rPr>
      </w:pPr>
      <w:r>
        <w:rPr>
          <w:sz w:val="24"/>
          <w:szCs w:val="24"/>
        </w:rPr>
        <w:t xml:space="preserve">Lisa 2 – </w:t>
      </w:r>
      <w:r w:rsidR="003D5F2C">
        <w:rPr>
          <w:sz w:val="24"/>
          <w:szCs w:val="24"/>
        </w:rPr>
        <w:t>______.</w:t>
      </w:r>
    </w:p>
    <w:p w14:paraId="7CBF5E4F" w14:textId="77777777" w:rsidR="00E11016" w:rsidRPr="00D8002F" w:rsidRDefault="00E11016" w:rsidP="00F465BF">
      <w:pPr>
        <w:widowControl w:val="0"/>
        <w:tabs>
          <w:tab w:val="center" w:pos="4680"/>
        </w:tabs>
        <w:jc w:val="both"/>
        <w:rPr>
          <w:b/>
          <w:bCs/>
          <w:sz w:val="24"/>
          <w:szCs w:val="24"/>
        </w:rPr>
      </w:pPr>
    </w:p>
    <w:p w14:paraId="6F611C9C" w14:textId="77777777" w:rsidR="002E484E" w:rsidRPr="00D8002F" w:rsidRDefault="002E484E" w:rsidP="001810A8">
      <w:pPr>
        <w:widowControl w:val="0"/>
        <w:numPr>
          <w:ilvl w:val="0"/>
          <w:numId w:val="7"/>
        </w:numPr>
        <w:tabs>
          <w:tab w:val="center" w:pos="4680"/>
        </w:tabs>
        <w:jc w:val="both"/>
        <w:rPr>
          <w:b/>
          <w:bCs/>
          <w:sz w:val="24"/>
          <w:szCs w:val="24"/>
        </w:rPr>
      </w:pPr>
      <w:r w:rsidRPr="00D8002F">
        <w:rPr>
          <w:b/>
          <w:bCs/>
          <w:sz w:val="24"/>
          <w:szCs w:val="24"/>
        </w:rPr>
        <w:t>ASJAÕIGUSLEPINGUD JA KINNISTAMISAVALDUSED</w:t>
      </w:r>
    </w:p>
    <w:p w14:paraId="7B93798A" w14:textId="77777777" w:rsidR="00081849" w:rsidRDefault="00081849" w:rsidP="00081849">
      <w:pPr>
        <w:widowControl w:val="0"/>
        <w:tabs>
          <w:tab w:val="center" w:pos="426"/>
        </w:tabs>
        <w:jc w:val="center"/>
        <w:rPr>
          <w:b/>
          <w:bCs/>
          <w:sz w:val="24"/>
          <w:szCs w:val="24"/>
        </w:rPr>
      </w:pPr>
    </w:p>
    <w:p w14:paraId="63AAA07C" w14:textId="23F2C6BE" w:rsidR="00AE4E2C" w:rsidRPr="0010652E" w:rsidRDefault="00293AF3" w:rsidP="00293AF3">
      <w:pPr>
        <w:pStyle w:val="List2"/>
        <w:numPr>
          <w:ilvl w:val="1"/>
          <w:numId w:val="7"/>
        </w:numPr>
        <w:tabs>
          <w:tab w:val="left" w:pos="708"/>
        </w:tabs>
        <w:rPr>
          <w:b/>
        </w:rPr>
      </w:pPr>
      <w:r w:rsidRPr="0010652E">
        <w:rPr>
          <w:b/>
        </w:rPr>
        <w:t xml:space="preserve">Omanik ja </w:t>
      </w:r>
      <w:proofErr w:type="spellStart"/>
      <w:r w:rsidRPr="0010652E">
        <w:rPr>
          <w:b/>
        </w:rPr>
        <w:t>Hoonestaja</w:t>
      </w:r>
      <w:proofErr w:type="spellEnd"/>
      <w:r w:rsidRPr="0010652E">
        <w:rPr>
          <w:b/>
        </w:rPr>
        <w:t xml:space="preserve"> lepivad kokku Kinnistu koormamises Hoonestusõiguse, eelmärgete</w:t>
      </w:r>
      <w:r w:rsidR="003D5F2C">
        <w:rPr>
          <w:b/>
        </w:rPr>
        <w:t xml:space="preserve"> </w:t>
      </w:r>
      <w:r w:rsidRPr="0010652E">
        <w:rPr>
          <w:b/>
        </w:rPr>
        <w:t>ja ostueesõigusega ning Hoonestusõiguse koormamises eelmärgete, reaalkoormatisega ja reaalservituudiga. Omanik</w:t>
      </w:r>
      <w:r w:rsidR="003D5F2C">
        <w:rPr>
          <w:b/>
        </w:rPr>
        <w:t xml:space="preserve"> ja </w:t>
      </w:r>
      <w:proofErr w:type="spellStart"/>
      <w:r w:rsidRPr="0010652E">
        <w:rPr>
          <w:b/>
        </w:rPr>
        <w:t>Hoonestaja</w:t>
      </w:r>
      <w:proofErr w:type="spellEnd"/>
      <w:r w:rsidRPr="0010652E">
        <w:rPr>
          <w:b/>
        </w:rPr>
        <w:t xml:space="preserve"> paluvad teha kinnistusraamatusse alljärgnevad kanded:</w:t>
      </w:r>
    </w:p>
    <w:p w14:paraId="23DBB0E8" w14:textId="77777777" w:rsidR="00293AF3" w:rsidRPr="00031720" w:rsidRDefault="00293AF3" w:rsidP="00293AF3">
      <w:pPr>
        <w:pStyle w:val="List2"/>
        <w:tabs>
          <w:tab w:val="left" w:pos="708"/>
        </w:tabs>
        <w:rPr>
          <w:b/>
          <w:bCs/>
        </w:rPr>
      </w:pPr>
    </w:p>
    <w:p w14:paraId="3E1E716C" w14:textId="2B4C4A36" w:rsidR="00AE4E2C" w:rsidRPr="00422FCC" w:rsidRDefault="00AE4E2C" w:rsidP="00AE4E2C">
      <w:pPr>
        <w:pStyle w:val="List2"/>
        <w:numPr>
          <w:ilvl w:val="2"/>
          <w:numId w:val="7"/>
        </w:numPr>
        <w:tabs>
          <w:tab w:val="clear" w:pos="720"/>
          <w:tab w:val="left" w:pos="708"/>
        </w:tabs>
        <w:rPr>
          <w:b/>
          <w:bCs/>
        </w:rPr>
      </w:pPr>
      <w:r w:rsidRPr="00AC1345">
        <w:rPr>
          <w:b/>
          <w:bCs/>
        </w:rPr>
        <w:t xml:space="preserve">Kanda kinnistusregistri registriosa number </w:t>
      </w:r>
      <w:r w:rsidR="007F223E">
        <w:rPr>
          <w:color w:val="auto"/>
        </w:rPr>
        <w:fldChar w:fldCharType="begin" w:fldLock="1"/>
      </w:r>
      <w:r w:rsidR="00BC5CBE">
        <w:rPr>
          <w:color w:val="auto"/>
        </w:rPr>
        <w:instrText>MERGEFIELD KorterAdapter;83d2ca22855248078e20c2a316cf1619;KinnistuNumber</w:instrText>
      </w:r>
      <w:r w:rsidR="007F223E">
        <w:rPr>
          <w:color w:val="auto"/>
        </w:rPr>
        <w:fldChar w:fldCharType="separate"/>
      </w:r>
      <w:r w:rsidR="00BC5CBE">
        <w:rPr>
          <w:b/>
          <w:bCs/>
          <w:color w:val="auto"/>
        </w:rPr>
        <w:t xml:space="preserve"> </w:t>
      </w:r>
      <w:r w:rsidR="007F223E">
        <w:rPr>
          <w:color w:val="auto"/>
        </w:rPr>
        <w:fldChar w:fldCharType="end"/>
      </w:r>
      <w:r w:rsidRPr="00AC1345">
        <w:rPr>
          <w:b/>
          <w:bCs/>
        </w:rPr>
        <w:t xml:space="preserve"> </w:t>
      </w:r>
      <w:r w:rsidRPr="00031720">
        <w:rPr>
          <w:b/>
          <w:bCs/>
          <w:u w:val="single"/>
        </w:rPr>
        <w:t>1. järjekohale</w:t>
      </w:r>
      <w:r w:rsidRPr="00031720">
        <w:rPr>
          <w:b/>
          <w:bCs/>
        </w:rPr>
        <w:t xml:space="preserve"> tasuline </w:t>
      </w:r>
      <w:r w:rsidRPr="00031720">
        <w:rPr>
          <w:b/>
          <w:bCs/>
          <w:u w:val="single"/>
        </w:rPr>
        <w:t>hoonestusõigus</w:t>
      </w:r>
      <w:r>
        <w:rPr>
          <w:b/>
          <w:bCs/>
        </w:rPr>
        <w:t xml:space="preserve"> </w:t>
      </w:r>
      <w:r w:rsidRPr="00422FCC">
        <w:rPr>
          <w:b/>
          <w:bCs/>
        </w:rPr>
        <w:t xml:space="preserve">tähtajaga </w:t>
      </w:r>
      <w:r w:rsidR="00605411">
        <w:rPr>
          <w:b/>
          <w:bCs/>
        </w:rPr>
        <w:t>70</w:t>
      </w:r>
      <w:r w:rsidRPr="00422FCC">
        <w:rPr>
          <w:b/>
          <w:bCs/>
        </w:rPr>
        <w:t xml:space="preserve"> aastat arvates hoonestusõiguse kinnistusraamatusse kandmisest </w:t>
      </w:r>
      <w:r w:rsidR="00293AF3" w:rsidRPr="00293AF3">
        <w:rPr>
          <w:b/>
          <w:bCs/>
          <w:color w:val="auto"/>
        </w:rPr>
        <w:fldChar w:fldCharType="begin" w:fldLock="1"/>
      </w:r>
      <w:r w:rsidR="00DA17C5">
        <w:rPr>
          <w:b/>
          <w:bCs/>
          <w:color w:val="auto"/>
        </w:rPr>
        <w:instrText>MERGEFIELD OsalejaAdapter;2c655b8196694df9b7538b239c688611;Ärinimi</w:instrText>
      </w:r>
      <w:r w:rsidR="00293AF3" w:rsidRPr="00293AF3">
        <w:rPr>
          <w:b/>
          <w:bCs/>
          <w:color w:val="auto"/>
        </w:rPr>
        <w:fldChar w:fldCharType="separate"/>
      </w:r>
      <w:r w:rsidR="00DA17C5">
        <w:rPr>
          <w:b/>
          <w:bCs/>
          <w:color w:val="auto"/>
        </w:rPr>
        <w:t xml:space="preserve"> </w:t>
      </w:r>
      <w:r w:rsidR="00293AF3" w:rsidRPr="00293AF3">
        <w:rPr>
          <w:b/>
          <w:bCs/>
          <w:color w:val="auto"/>
        </w:rPr>
        <w:fldChar w:fldCharType="end"/>
      </w:r>
      <w:r w:rsidR="00293AF3" w:rsidRPr="00293AF3">
        <w:rPr>
          <w:b/>
          <w:bCs/>
          <w:color w:val="auto"/>
        </w:rPr>
        <w:t xml:space="preserve">, </w:t>
      </w:r>
      <w:r w:rsidR="00293AF3" w:rsidRPr="00293AF3">
        <w:rPr>
          <w:b/>
          <w:bCs/>
          <w:color w:val="auto"/>
        </w:rPr>
        <w:fldChar w:fldCharType="begin" w:fldLock="1"/>
      </w:r>
      <w:r w:rsidR="00DA17C5">
        <w:rPr>
          <w:b/>
          <w:bCs/>
          <w:color w:val="auto"/>
        </w:rPr>
        <w:instrText>MERGEFIELD OsalejaAdapter;2c655b8196694df9b7538b239c688611;Isikukood, sünniaeg või registrikood</w:instrText>
      </w:r>
      <w:r w:rsidR="00293AF3" w:rsidRPr="00293AF3">
        <w:rPr>
          <w:b/>
          <w:bCs/>
          <w:color w:val="auto"/>
        </w:rPr>
        <w:fldChar w:fldCharType="separate"/>
      </w:r>
      <w:r w:rsidR="00DA17C5">
        <w:rPr>
          <w:b/>
          <w:bCs/>
          <w:color w:val="auto"/>
        </w:rPr>
        <w:t>registrikood __________</w:t>
      </w:r>
      <w:r w:rsidR="00293AF3" w:rsidRPr="00293AF3">
        <w:rPr>
          <w:b/>
          <w:bCs/>
          <w:color w:val="auto"/>
        </w:rPr>
        <w:fldChar w:fldCharType="end"/>
      </w:r>
      <w:r w:rsidR="00293AF3" w:rsidRPr="00293AF3">
        <w:rPr>
          <w:b/>
          <w:bCs/>
        </w:rPr>
        <w:t>,</w:t>
      </w:r>
      <w:r w:rsidR="00293AF3">
        <w:rPr>
          <w:b/>
          <w:bCs/>
        </w:rPr>
        <w:t xml:space="preserve"> </w:t>
      </w:r>
      <w:r w:rsidRPr="00031720">
        <w:rPr>
          <w:b/>
          <w:bCs/>
        </w:rPr>
        <w:t>kasuks</w:t>
      </w:r>
      <w:r w:rsidRPr="00422FCC">
        <w:rPr>
          <w:b/>
          <w:bCs/>
        </w:rPr>
        <w:t xml:space="preserve">. </w:t>
      </w:r>
    </w:p>
    <w:p w14:paraId="30F21E77" w14:textId="0FBD2231" w:rsidR="00AE4E2C" w:rsidRPr="003D5F2C" w:rsidRDefault="00AE4E2C" w:rsidP="00AE4E2C">
      <w:pPr>
        <w:pStyle w:val="List2"/>
        <w:numPr>
          <w:ilvl w:val="2"/>
          <w:numId w:val="7"/>
        </w:numPr>
        <w:tabs>
          <w:tab w:val="clear" w:pos="720"/>
          <w:tab w:val="left" w:pos="708"/>
        </w:tabs>
        <w:rPr>
          <w:b/>
          <w:bCs/>
          <w:color w:val="auto"/>
        </w:rPr>
      </w:pPr>
      <w:r w:rsidRPr="0067564D">
        <w:rPr>
          <w:b/>
          <w:bCs/>
        </w:rPr>
        <w:t xml:space="preserve">Kanda kinnistusregistri registriosa number </w:t>
      </w:r>
      <w:r w:rsidR="007F223E">
        <w:rPr>
          <w:color w:val="auto"/>
        </w:rPr>
        <w:fldChar w:fldCharType="begin" w:fldLock="1"/>
      </w:r>
      <w:r w:rsidR="00BC5CBE">
        <w:rPr>
          <w:color w:val="auto"/>
        </w:rPr>
        <w:instrText>MERGEFIELD KorterAdapter;83d2ca22855248078e20c2a316cf1619;KinnistuNumber</w:instrText>
      </w:r>
      <w:r w:rsidR="007F223E">
        <w:rPr>
          <w:color w:val="auto"/>
        </w:rPr>
        <w:fldChar w:fldCharType="separate"/>
      </w:r>
      <w:r w:rsidR="00BC5CBE">
        <w:rPr>
          <w:b/>
          <w:bCs/>
          <w:color w:val="auto"/>
        </w:rPr>
        <w:t xml:space="preserve"> </w:t>
      </w:r>
      <w:r w:rsidR="007F223E">
        <w:rPr>
          <w:color w:val="auto"/>
        </w:rPr>
        <w:fldChar w:fldCharType="end"/>
      </w:r>
      <w:r w:rsidRPr="0067564D">
        <w:rPr>
          <w:b/>
          <w:bCs/>
        </w:rPr>
        <w:t xml:space="preserve"> kolmandasse jakku, </w:t>
      </w:r>
      <w:r w:rsidRPr="0067564D">
        <w:rPr>
          <w:b/>
          <w:bCs/>
          <w:u w:val="single"/>
        </w:rPr>
        <w:t>ühele ja samale, järjekohale</w:t>
      </w:r>
      <w:r w:rsidRPr="0067564D">
        <w:rPr>
          <w:b/>
          <w:color w:val="auto"/>
        </w:rPr>
        <w:t>:</w:t>
      </w:r>
    </w:p>
    <w:p w14:paraId="44ACBCB5" w14:textId="3CF46D0D" w:rsidR="003D5F2C" w:rsidRPr="0067564D" w:rsidRDefault="003D5F2C" w:rsidP="00AE4E2C">
      <w:pPr>
        <w:pStyle w:val="List2"/>
        <w:numPr>
          <w:ilvl w:val="2"/>
          <w:numId w:val="7"/>
        </w:numPr>
        <w:tabs>
          <w:tab w:val="clear" w:pos="720"/>
          <w:tab w:val="left" w:pos="708"/>
        </w:tabs>
        <w:rPr>
          <w:b/>
          <w:bCs/>
          <w:color w:val="auto"/>
        </w:rPr>
      </w:pPr>
      <w:r>
        <w:rPr>
          <w:b/>
          <w:bCs/>
        </w:rPr>
        <w:t>_________</w:t>
      </w:r>
    </w:p>
    <w:p w14:paraId="4F4A77C2" w14:textId="65BCA3D7" w:rsidR="00AE4E2C" w:rsidRPr="00293AF3" w:rsidRDefault="00AE4E2C" w:rsidP="00AE4E2C">
      <w:pPr>
        <w:pStyle w:val="List2"/>
        <w:numPr>
          <w:ilvl w:val="2"/>
          <w:numId w:val="7"/>
        </w:numPr>
        <w:rPr>
          <w:b/>
          <w:bCs/>
        </w:rPr>
      </w:pPr>
      <w:r>
        <w:rPr>
          <w:b/>
          <w:bCs/>
        </w:rPr>
        <w:t xml:space="preserve">Kanda </w:t>
      </w:r>
      <w:r w:rsidRPr="00461095">
        <w:rPr>
          <w:b/>
          <w:bCs/>
        </w:rPr>
        <w:t>kinnistusregistri registriosa number</w:t>
      </w:r>
      <w:r>
        <w:rPr>
          <w:b/>
          <w:bCs/>
        </w:rPr>
        <w:t xml:space="preserve"> </w:t>
      </w:r>
      <w:r w:rsidR="003A5145">
        <w:rPr>
          <w:color w:val="auto"/>
        </w:rPr>
        <w:fldChar w:fldCharType="begin" w:fldLock="1"/>
      </w:r>
      <w:r w:rsidR="00BC5CBE">
        <w:rPr>
          <w:color w:val="auto"/>
        </w:rPr>
        <w:instrText>MERGEFIELD KorterAdapter;83d2ca22855248078e20c2a316cf1619;KinnistuNumber</w:instrText>
      </w:r>
      <w:r w:rsidR="003A5145">
        <w:rPr>
          <w:color w:val="auto"/>
        </w:rPr>
        <w:fldChar w:fldCharType="separate"/>
      </w:r>
      <w:r w:rsidR="00BC5CBE">
        <w:rPr>
          <w:b/>
          <w:bCs/>
          <w:color w:val="auto"/>
        </w:rPr>
        <w:t xml:space="preserve"> </w:t>
      </w:r>
      <w:r w:rsidR="003A5145">
        <w:rPr>
          <w:color w:val="auto"/>
        </w:rPr>
        <w:fldChar w:fldCharType="end"/>
      </w:r>
      <w:r w:rsidR="003A5145">
        <w:rPr>
          <w:color w:val="auto"/>
        </w:rPr>
        <w:t xml:space="preserve"> </w:t>
      </w:r>
      <w:r>
        <w:rPr>
          <w:b/>
        </w:rPr>
        <w:t xml:space="preserve">kolmandasse jakku 3. järjekohale ostueesõigus </w:t>
      </w:r>
      <w:r w:rsidRPr="00461095">
        <w:rPr>
          <w:b/>
        </w:rPr>
        <w:t xml:space="preserve">kinnisasja koormava käesoleva lepingu punkti </w:t>
      </w:r>
      <w:r w:rsidR="003D5F2C">
        <w:rPr>
          <w:b/>
        </w:rPr>
        <w:t>_____</w:t>
      </w:r>
      <w:r w:rsidRPr="00461095">
        <w:rPr>
          <w:b/>
        </w:rPr>
        <w:t xml:space="preserve"> kohaselt avatud registriossa kantud hoonestusõiguse igakordse omaniku kasuks.</w:t>
      </w:r>
    </w:p>
    <w:p w14:paraId="39D2FBE3" w14:textId="77777777" w:rsidR="00AE4E2C" w:rsidRPr="00AC1345" w:rsidRDefault="00AE4E2C" w:rsidP="00AE4E2C">
      <w:pPr>
        <w:pStyle w:val="List2"/>
        <w:tabs>
          <w:tab w:val="left" w:pos="708"/>
        </w:tabs>
        <w:ind w:left="431"/>
        <w:rPr>
          <w:b/>
          <w:bCs/>
        </w:rPr>
      </w:pPr>
    </w:p>
    <w:p w14:paraId="6E160A01" w14:textId="06BAF152" w:rsidR="00AE4E2C" w:rsidRPr="00AC1345" w:rsidRDefault="00AE4E2C" w:rsidP="00AE4E2C">
      <w:pPr>
        <w:pStyle w:val="List2"/>
        <w:numPr>
          <w:ilvl w:val="2"/>
          <w:numId w:val="7"/>
        </w:numPr>
        <w:tabs>
          <w:tab w:val="clear" w:pos="720"/>
          <w:tab w:val="left" w:pos="708"/>
        </w:tabs>
        <w:rPr>
          <w:b/>
          <w:bCs/>
        </w:rPr>
      </w:pPr>
      <w:bookmarkStart w:id="44" w:name="_Hlk224573159"/>
      <w:r w:rsidRPr="00AC1345">
        <w:rPr>
          <w:b/>
          <w:u w:val="single"/>
        </w:rPr>
        <w:t>avada hoonestusõigusele</w:t>
      </w:r>
      <w:r w:rsidRPr="00AC1345">
        <w:rPr>
          <w:b/>
        </w:rPr>
        <w:t xml:space="preserve">, mis on sisse kantud </w:t>
      </w:r>
      <w:r w:rsidRPr="00AC1345">
        <w:rPr>
          <w:b/>
          <w:bCs/>
        </w:rPr>
        <w:t xml:space="preserve">kinnistusregistri registriosa number </w:t>
      </w:r>
      <w:r w:rsidR="007F223E">
        <w:rPr>
          <w:color w:val="auto"/>
        </w:rPr>
        <w:fldChar w:fldCharType="begin" w:fldLock="1"/>
      </w:r>
      <w:r w:rsidR="00BC5CBE">
        <w:rPr>
          <w:color w:val="auto"/>
        </w:rPr>
        <w:instrText>MERGEFIELD KorterAdapter;83d2ca22855248078e20c2a316cf1619;KinnistuNumber</w:instrText>
      </w:r>
      <w:r w:rsidR="007F223E">
        <w:rPr>
          <w:color w:val="auto"/>
        </w:rPr>
        <w:fldChar w:fldCharType="separate"/>
      </w:r>
      <w:r w:rsidR="00BC5CBE">
        <w:rPr>
          <w:b/>
          <w:bCs/>
          <w:color w:val="auto"/>
        </w:rPr>
        <w:t xml:space="preserve"> </w:t>
      </w:r>
      <w:r w:rsidR="007F223E">
        <w:rPr>
          <w:color w:val="auto"/>
        </w:rPr>
        <w:fldChar w:fldCharType="end"/>
      </w:r>
      <w:r w:rsidRPr="00AC1345">
        <w:rPr>
          <w:b/>
        </w:rPr>
        <w:t xml:space="preserve"> </w:t>
      </w:r>
      <w:r w:rsidRPr="00AC1345">
        <w:rPr>
          <w:b/>
          <w:bCs/>
        </w:rPr>
        <w:t>kolmandasse jakku</w:t>
      </w:r>
      <w:r w:rsidRPr="00AC1345">
        <w:rPr>
          <w:b/>
        </w:rPr>
        <w:t xml:space="preserve">, </w:t>
      </w:r>
      <w:r w:rsidRPr="00AC1345">
        <w:rPr>
          <w:b/>
          <w:u w:val="single"/>
        </w:rPr>
        <w:t>iseseisev registriosa</w:t>
      </w:r>
      <w:r w:rsidRPr="00AC1345">
        <w:rPr>
          <w:b/>
        </w:rPr>
        <w:t xml:space="preserve">, mille esimesse jakku kanda tasuline hoonestusõigus, tähtajaga </w:t>
      </w:r>
      <w:r w:rsidR="003D5F2C">
        <w:rPr>
          <w:b/>
        </w:rPr>
        <w:t>_____</w:t>
      </w:r>
      <w:r w:rsidRPr="00AC1345">
        <w:rPr>
          <w:b/>
        </w:rPr>
        <w:t xml:space="preserve"> aastat arvates hoonestusõiguse kinnistusraamatusse kandmisest. Hoonestusõiguse sisuks on: </w:t>
      </w:r>
    </w:p>
    <w:p w14:paraId="0C0F6215" w14:textId="333A5E5C" w:rsidR="00AE4E2C" w:rsidRPr="00DA6610" w:rsidRDefault="00B22B16" w:rsidP="00B22B16">
      <w:pPr>
        <w:pStyle w:val="List2"/>
        <w:numPr>
          <w:ilvl w:val="0"/>
          <w:numId w:val="38"/>
        </w:numPr>
        <w:tabs>
          <w:tab w:val="left" w:pos="708"/>
        </w:tabs>
        <w:rPr>
          <w:b/>
        </w:rPr>
      </w:pPr>
      <w:r w:rsidRPr="00DA6610">
        <w:rPr>
          <w:b/>
        </w:rPr>
        <w:t xml:space="preserve">hoonestusõiguse ulatus vastavalt </w:t>
      </w:r>
      <w:r w:rsidR="003D5F2C">
        <w:rPr>
          <w:b/>
        </w:rPr>
        <w:t>____</w:t>
      </w:r>
      <w:r w:rsidRPr="00DA6610">
        <w:rPr>
          <w:b/>
        </w:rPr>
        <w:t xml:space="preserve"> lepingu punktile </w:t>
      </w:r>
      <w:r w:rsidR="003D5F2C">
        <w:rPr>
          <w:b/>
        </w:rPr>
        <w:t>____</w:t>
      </w:r>
      <w:r w:rsidRPr="00DA6610">
        <w:rPr>
          <w:b/>
        </w:rPr>
        <w:t>;</w:t>
      </w:r>
    </w:p>
    <w:p w14:paraId="453264F1" w14:textId="43507F54" w:rsidR="00AE4E2C" w:rsidRPr="00AC1345" w:rsidRDefault="00AE4E2C" w:rsidP="00AE4E2C">
      <w:pPr>
        <w:pStyle w:val="List2"/>
        <w:numPr>
          <w:ilvl w:val="0"/>
          <w:numId w:val="38"/>
        </w:numPr>
        <w:tabs>
          <w:tab w:val="left" w:pos="708"/>
        </w:tabs>
        <w:rPr>
          <w:b/>
        </w:rPr>
      </w:pPr>
      <w:r w:rsidRPr="00AC1345">
        <w:rPr>
          <w:b/>
        </w:rPr>
        <w:t xml:space="preserve">ehitamis- ja sihtotstarbelise kasutamise kohustus vastavalt </w:t>
      </w:r>
      <w:r w:rsidR="003D5F2C">
        <w:rPr>
          <w:b/>
        </w:rPr>
        <w:t>____</w:t>
      </w:r>
      <w:r w:rsidR="003D5F2C" w:rsidRPr="00DA6610">
        <w:rPr>
          <w:b/>
        </w:rPr>
        <w:t xml:space="preserve"> </w:t>
      </w:r>
      <w:r w:rsidRPr="00AC1345">
        <w:rPr>
          <w:b/>
        </w:rPr>
        <w:t xml:space="preserve"> lepingu punktile</w:t>
      </w:r>
      <w:r w:rsidR="003D5F2C">
        <w:rPr>
          <w:b/>
        </w:rPr>
        <w:t xml:space="preserve"> ____</w:t>
      </w:r>
      <w:r w:rsidRPr="00AC1345">
        <w:rPr>
          <w:b/>
        </w:rPr>
        <w:t>;</w:t>
      </w:r>
    </w:p>
    <w:p w14:paraId="39575CEC" w14:textId="7BADD526" w:rsidR="00AE4E2C" w:rsidRPr="00AC1345" w:rsidRDefault="00AE4E2C" w:rsidP="00AE4E2C">
      <w:pPr>
        <w:pStyle w:val="List2"/>
        <w:numPr>
          <w:ilvl w:val="0"/>
          <w:numId w:val="38"/>
        </w:numPr>
        <w:tabs>
          <w:tab w:val="left" w:pos="708"/>
        </w:tabs>
        <w:rPr>
          <w:b/>
        </w:rPr>
      </w:pPr>
      <w:proofErr w:type="spellStart"/>
      <w:r w:rsidRPr="00AC1345">
        <w:rPr>
          <w:b/>
        </w:rPr>
        <w:t>hoonestaja</w:t>
      </w:r>
      <w:proofErr w:type="spellEnd"/>
      <w:r w:rsidRPr="00AC1345">
        <w:rPr>
          <w:b/>
        </w:rPr>
        <w:t xml:space="preserve"> ja Kinnistu igakordse omaniku kohustus maksta leppetrahvi vastavalt </w:t>
      </w:r>
      <w:r w:rsidR="003D5F2C">
        <w:rPr>
          <w:b/>
        </w:rPr>
        <w:t>____</w:t>
      </w:r>
      <w:r w:rsidR="003D5F2C" w:rsidRPr="00DA6610">
        <w:rPr>
          <w:b/>
        </w:rPr>
        <w:t xml:space="preserve"> </w:t>
      </w:r>
      <w:r w:rsidRPr="00AC1345">
        <w:rPr>
          <w:b/>
        </w:rPr>
        <w:t xml:space="preserve"> lepingu punktile </w:t>
      </w:r>
      <w:r w:rsidR="003D5F2C">
        <w:rPr>
          <w:b/>
        </w:rPr>
        <w:t>____</w:t>
      </w:r>
      <w:r w:rsidRPr="00AC1345">
        <w:rPr>
          <w:b/>
        </w:rPr>
        <w:t>;</w:t>
      </w:r>
    </w:p>
    <w:p w14:paraId="6794AEBC" w14:textId="6E79C54F" w:rsidR="00AE4E2C" w:rsidRPr="00AC1345" w:rsidRDefault="00AE4E2C" w:rsidP="00AE4E2C">
      <w:pPr>
        <w:pStyle w:val="List2"/>
        <w:numPr>
          <w:ilvl w:val="0"/>
          <w:numId w:val="38"/>
        </w:numPr>
        <w:tabs>
          <w:tab w:val="left" w:pos="708"/>
        </w:tabs>
        <w:rPr>
          <w:b/>
        </w:rPr>
      </w:pPr>
      <w:r w:rsidRPr="00AC1345">
        <w:rPr>
          <w:b/>
        </w:rPr>
        <w:t xml:space="preserve">hoonestusõiguse tasu ja selle maksmise kohustus vastavalt </w:t>
      </w:r>
      <w:r w:rsidR="003D5F2C">
        <w:rPr>
          <w:b/>
        </w:rPr>
        <w:t>____</w:t>
      </w:r>
      <w:r w:rsidR="003D5F2C" w:rsidRPr="00DA6610">
        <w:rPr>
          <w:b/>
        </w:rPr>
        <w:t xml:space="preserve"> </w:t>
      </w:r>
      <w:r w:rsidRPr="00AC1345">
        <w:rPr>
          <w:b/>
        </w:rPr>
        <w:t xml:space="preserve"> lepingu punktidele </w:t>
      </w:r>
      <w:r w:rsidR="003D5F2C">
        <w:rPr>
          <w:b/>
        </w:rPr>
        <w:t>____</w:t>
      </w:r>
      <w:r w:rsidRPr="00AC1345">
        <w:rPr>
          <w:b/>
        </w:rPr>
        <w:t>;</w:t>
      </w:r>
    </w:p>
    <w:p w14:paraId="4E005CCE" w14:textId="76359B7D" w:rsidR="00AE4E2C" w:rsidRPr="00AC1345" w:rsidRDefault="00AE4E2C" w:rsidP="00AE4E2C">
      <w:pPr>
        <w:pStyle w:val="List2"/>
        <w:numPr>
          <w:ilvl w:val="0"/>
          <w:numId w:val="38"/>
        </w:numPr>
        <w:tabs>
          <w:tab w:val="left" w:pos="708"/>
        </w:tabs>
        <w:rPr>
          <w:b/>
        </w:rPr>
      </w:pPr>
      <w:r w:rsidRPr="00AC1345">
        <w:rPr>
          <w:b/>
        </w:rPr>
        <w:t xml:space="preserve">hoonestusõiguse omanikule langemine ja hüvitise maksmise kohustus hoonestusõiguse omanikule langemisel vastavalt </w:t>
      </w:r>
      <w:r w:rsidR="003D5F2C">
        <w:rPr>
          <w:b/>
        </w:rPr>
        <w:t>____</w:t>
      </w:r>
      <w:r w:rsidR="003D5F2C" w:rsidRPr="00DA6610">
        <w:rPr>
          <w:b/>
        </w:rPr>
        <w:t xml:space="preserve"> </w:t>
      </w:r>
      <w:r w:rsidRPr="00AC1345">
        <w:rPr>
          <w:b/>
        </w:rPr>
        <w:t xml:space="preserve">lepingu punktidele </w:t>
      </w:r>
      <w:r w:rsidR="003D5F2C">
        <w:rPr>
          <w:b/>
        </w:rPr>
        <w:t>____</w:t>
      </w:r>
      <w:r w:rsidRPr="00AC1345">
        <w:rPr>
          <w:b/>
        </w:rPr>
        <w:t>;</w:t>
      </w:r>
    </w:p>
    <w:p w14:paraId="7EF523FF" w14:textId="79E61618" w:rsidR="00AE4E2C" w:rsidRPr="00AC1345" w:rsidRDefault="00AE4E2C" w:rsidP="00AE4E2C">
      <w:pPr>
        <w:pStyle w:val="List2"/>
        <w:numPr>
          <w:ilvl w:val="0"/>
          <w:numId w:val="38"/>
        </w:numPr>
        <w:tabs>
          <w:tab w:val="left" w:pos="708"/>
        </w:tabs>
        <w:rPr>
          <w:b/>
        </w:rPr>
      </w:pPr>
      <w:r w:rsidRPr="00AC1345">
        <w:rPr>
          <w:b/>
        </w:rPr>
        <w:t xml:space="preserve">kokkulepe ehitiste saatuse ning hüvitise maksmise kohta hoonestusõiguse tähtaja möödumisel või hoonestusõiguse lõpetamisel vastavalt </w:t>
      </w:r>
      <w:r w:rsidR="003D5F2C">
        <w:rPr>
          <w:b/>
        </w:rPr>
        <w:t>____</w:t>
      </w:r>
      <w:r w:rsidR="003D5F2C" w:rsidRPr="00DA6610">
        <w:rPr>
          <w:b/>
        </w:rPr>
        <w:t xml:space="preserve"> </w:t>
      </w:r>
      <w:r w:rsidRPr="00AC1345">
        <w:rPr>
          <w:b/>
        </w:rPr>
        <w:t xml:space="preserve">lepingu punktile </w:t>
      </w:r>
      <w:r w:rsidR="003D5F2C">
        <w:rPr>
          <w:b/>
        </w:rPr>
        <w:t>____</w:t>
      </w:r>
      <w:r w:rsidRPr="00AC1345">
        <w:rPr>
          <w:b/>
        </w:rPr>
        <w:t>;</w:t>
      </w:r>
    </w:p>
    <w:p w14:paraId="1D72F3B0" w14:textId="063128C1" w:rsidR="00AE4E2C" w:rsidRPr="00AC1345" w:rsidRDefault="00AE4E2C" w:rsidP="00AE4E2C">
      <w:pPr>
        <w:pStyle w:val="List2"/>
        <w:numPr>
          <w:ilvl w:val="0"/>
          <w:numId w:val="38"/>
        </w:numPr>
        <w:tabs>
          <w:tab w:val="left" w:pos="708"/>
        </w:tabs>
        <w:rPr>
          <w:b/>
        </w:rPr>
      </w:pPr>
      <w:r w:rsidRPr="00AC1345">
        <w:rPr>
          <w:b/>
        </w:rPr>
        <w:lastRenderedPageBreak/>
        <w:t xml:space="preserve">taastamiskohustus vastavalt </w:t>
      </w:r>
      <w:r w:rsidR="003D5F2C">
        <w:rPr>
          <w:b/>
        </w:rPr>
        <w:t>____</w:t>
      </w:r>
      <w:r w:rsidR="003D5F2C" w:rsidRPr="00DA6610">
        <w:rPr>
          <w:b/>
        </w:rPr>
        <w:t xml:space="preserve"> </w:t>
      </w:r>
      <w:r w:rsidRPr="00AC1345">
        <w:rPr>
          <w:b/>
        </w:rPr>
        <w:t xml:space="preserve"> lepingu punktile </w:t>
      </w:r>
      <w:r w:rsidR="003D5F2C">
        <w:rPr>
          <w:b/>
        </w:rPr>
        <w:t>____</w:t>
      </w:r>
      <w:r w:rsidRPr="00AC1345">
        <w:rPr>
          <w:b/>
        </w:rPr>
        <w:t>;</w:t>
      </w:r>
    </w:p>
    <w:p w14:paraId="5DFB58C3" w14:textId="5CBE0A86" w:rsidR="00AE4E2C" w:rsidRPr="00AC1345" w:rsidRDefault="00AE4E2C" w:rsidP="00AE4E2C">
      <w:pPr>
        <w:pStyle w:val="List2"/>
        <w:numPr>
          <w:ilvl w:val="0"/>
          <w:numId w:val="38"/>
        </w:numPr>
        <w:tabs>
          <w:tab w:val="left" w:pos="708"/>
        </w:tabs>
        <w:rPr>
          <w:b/>
        </w:rPr>
      </w:pPr>
      <w:r w:rsidRPr="00AC1345">
        <w:rPr>
          <w:b/>
        </w:rPr>
        <w:t xml:space="preserve">maamaksu tasumise kohustus vastavalt </w:t>
      </w:r>
      <w:r w:rsidR="003D5F2C">
        <w:rPr>
          <w:b/>
        </w:rPr>
        <w:t>____</w:t>
      </w:r>
      <w:r w:rsidR="003D5F2C" w:rsidRPr="00DA6610">
        <w:rPr>
          <w:b/>
        </w:rPr>
        <w:t xml:space="preserve"> </w:t>
      </w:r>
      <w:r w:rsidRPr="00AC1345">
        <w:rPr>
          <w:b/>
        </w:rPr>
        <w:t xml:space="preserve"> lepingu punktidele </w:t>
      </w:r>
      <w:r w:rsidR="003D5F2C">
        <w:rPr>
          <w:b/>
        </w:rPr>
        <w:t>____</w:t>
      </w:r>
      <w:r w:rsidRPr="00AC1345">
        <w:rPr>
          <w:b/>
        </w:rPr>
        <w:t>;</w:t>
      </w:r>
    </w:p>
    <w:p w14:paraId="0E892907" w14:textId="54B20860" w:rsidR="00AE4E2C" w:rsidRPr="00AC1345" w:rsidRDefault="00AE4E2C" w:rsidP="00AE4E2C">
      <w:pPr>
        <w:pStyle w:val="List2"/>
        <w:numPr>
          <w:ilvl w:val="0"/>
          <w:numId w:val="38"/>
        </w:numPr>
        <w:tabs>
          <w:tab w:val="left" w:pos="708"/>
        </w:tabs>
        <w:rPr>
          <w:b/>
        </w:rPr>
      </w:pPr>
      <w:r w:rsidRPr="00AC1345">
        <w:rPr>
          <w:b/>
        </w:rPr>
        <w:t xml:space="preserve">viljade kuuluvus vastavalt </w:t>
      </w:r>
      <w:r w:rsidR="003D5F2C">
        <w:rPr>
          <w:b/>
        </w:rPr>
        <w:t>____</w:t>
      </w:r>
      <w:r w:rsidR="003D5F2C" w:rsidRPr="00DA6610">
        <w:rPr>
          <w:b/>
        </w:rPr>
        <w:t xml:space="preserve"> </w:t>
      </w:r>
      <w:r w:rsidRPr="00AC1345">
        <w:rPr>
          <w:b/>
        </w:rPr>
        <w:t xml:space="preserve"> lepingu punktile </w:t>
      </w:r>
      <w:r w:rsidR="003D5F2C">
        <w:rPr>
          <w:b/>
        </w:rPr>
        <w:t>____</w:t>
      </w:r>
      <w:r w:rsidRPr="00AC1345">
        <w:rPr>
          <w:b/>
        </w:rPr>
        <w:t>.</w:t>
      </w:r>
    </w:p>
    <w:p w14:paraId="3EF7B282" w14:textId="28C7BD81" w:rsidR="00AE4E2C" w:rsidRPr="00AC1345" w:rsidRDefault="00AE4E2C" w:rsidP="00AE4E2C">
      <w:pPr>
        <w:pStyle w:val="List2"/>
        <w:numPr>
          <w:ilvl w:val="3"/>
          <w:numId w:val="7"/>
        </w:numPr>
        <w:tabs>
          <w:tab w:val="left" w:pos="708"/>
        </w:tabs>
        <w:rPr>
          <w:b/>
        </w:rPr>
      </w:pPr>
      <w:r w:rsidRPr="00AC1345">
        <w:rPr>
          <w:b/>
        </w:rPr>
        <w:t>hoonestusõiguse kohta avatava registriosa teise jakku kanda hoonestusõiguse omajana</w:t>
      </w:r>
      <w:r w:rsidR="0068453C" w:rsidRPr="00293AF3">
        <w:rPr>
          <w:b/>
          <w:bCs/>
          <w:color w:val="auto"/>
        </w:rPr>
        <w:t xml:space="preserve">, </w:t>
      </w:r>
      <w:r w:rsidR="0068453C" w:rsidRPr="00293AF3">
        <w:rPr>
          <w:b/>
          <w:bCs/>
          <w:color w:val="auto"/>
        </w:rPr>
        <w:fldChar w:fldCharType="begin" w:fldLock="1"/>
      </w:r>
      <w:r w:rsidR="00DA17C5">
        <w:rPr>
          <w:b/>
          <w:bCs/>
          <w:color w:val="auto"/>
        </w:rPr>
        <w:instrText>MERGEFIELD OsalejaAdapter;2c655b8196694df9b7538b239c688611;Isikukood, sünniaeg või registrikood</w:instrText>
      </w:r>
      <w:r w:rsidR="0068453C" w:rsidRPr="00293AF3">
        <w:rPr>
          <w:b/>
          <w:bCs/>
          <w:color w:val="auto"/>
        </w:rPr>
        <w:fldChar w:fldCharType="separate"/>
      </w:r>
      <w:r w:rsidR="00DA17C5">
        <w:rPr>
          <w:b/>
          <w:bCs/>
          <w:color w:val="auto"/>
        </w:rPr>
        <w:t>registrikood __________</w:t>
      </w:r>
      <w:r w:rsidR="0068453C" w:rsidRPr="00293AF3">
        <w:rPr>
          <w:b/>
          <w:bCs/>
          <w:color w:val="auto"/>
        </w:rPr>
        <w:fldChar w:fldCharType="end"/>
      </w:r>
      <w:r w:rsidRPr="00AC1345">
        <w:rPr>
          <w:b/>
        </w:rPr>
        <w:t>;</w:t>
      </w:r>
    </w:p>
    <w:p w14:paraId="3F87EB36" w14:textId="77777777" w:rsidR="00AE4E2C" w:rsidRDefault="00AE4E2C" w:rsidP="00AE4E2C">
      <w:pPr>
        <w:pStyle w:val="List2"/>
        <w:numPr>
          <w:ilvl w:val="3"/>
          <w:numId w:val="7"/>
        </w:numPr>
        <w:tabs>
          <w:tab w:val="left" w:pos="708"/>
        </w:tabs>
        <w:rPr>
          <w:b/>
          <w:u w:val="single"/>
        </w:rPr>
      </w:pPr>
      <w:r w:rsidRPr="00AC1345">
        <w:rPr>
          <w:b/>
        </w:rPr>
        <w:t xml:space="preserve">hoonestusõiguse kohta avatava registriosa </w:t>
      </w:r>
      <w:r>
        <w:rPr>
          <w:b/>
          <w:u w:val="single"/>
        </w:rPr>
        <w:t>kolmandasse jakku ühele ja samale järjekohale kanda:</w:t>
      </w:r>
    </w:p>
    <w:p w14:paraId="1AB6C133" w14:textId="02B0DAF5" w:rsidR="00AE4E2C" w:rsidRDefault="00AE4E2C" w:rsidP="00AE4E2C">
      <w:pPr>
        <w:pStyle w:val="List2"/>
        <w:numPr>
          <w:ilvl w:val="4"/>
          <w:numId w:val="7"/>
        </w:numPr>
        <w:tabs>
          <w:tab w:val="left" w:pos="708"/>
        </w:tabs>
        <w:rPr>
          <w:b/>
        </w:rPr>
      </w:pPr>
      <w:r w:rsidRPr="00461095">
        <w:rPr>
          <w:b/>
          <w:u w:val="single"/>
        </w:rPr>
        <w:t>eelmärge</w:t>
      </w:r>
      <w:r w:rsidRPr="00461095">
        <w:rPr>
          <w:b/>
        </w:rPr>
        <w:t xml:space="preserve"> kinnistusregistri registriosa number </w:t>
      </w:r>
      <w:r w:rsidR="003A5145">
        <w:rPr>
          <w:color w:val="auto"/>
        </w:rPr>
        <w:fldChar w:fldCharType="begin" w:fldLock="1"/>
      </w:r>
      <w:r w:rsidR="00BC5CBE">
        <w:rPr>
          <w:color w:val="auto"/>
        </w:rPr>
        <w:instrText>MERGEFIELD KorterAdapter;83d2ca22855248078e20c2a316cf1619;KinnistuNumber</w:instrText>
      </w:r>
      <w:r w:rsidR="003A5145">
        <w:rPr>
          <w:color w:val="auto"/>
        </w:rPr>
        <w:fldChar w:fldCharType="separate"/>
      </w:r>
      <w:r w:rsidR="00BC5CBE">
        <w:rPr>
          <w:b/>
          <w:bCs/>
          <w:color w:val="auto"/>
        </w:rPr>
        <w:t xml:space="preserve"> </w:t>
      </w:r>
      <w:r w:rsidR="003A5145">
        <w:rPr>
          <w:color w:val="auto"/>
        </w:rPr>
        <w:fldChar w:fldCharType="end"/>
      </w:r>
      <w:r w:rsidRPr="00461095">
        <w:rPr>
          <w:b/>
        </w:rPr>
        <w:t xml:space="preserve"> all kantud kinnistu igakordse omaniku kasuks hoonestusõiguse lõpetamise nõude tagamiseks vastavalt </w:t>
      </w:r>
      <w:r w:rsidR="003D5F2C">
        <w:rPr>
          <w:b/>
        </w:rPr>
        <w:t>____</w:t>
      </w:r>
      <w:r w:rsidR="003D5F2C" w:rsidRPr="00DA6610">
        <w:rPr>
          <w:b/>
        </w:rPr>
        <w:t xml:space="preserve"> </w:t>
      </w:r>
      <w:r w:rsidRPr="00461095">
        <w:rPr>
          <w:b/>
        </w:rPr>
        <w:t xml:space="preserve"> lepingu punktile </w:t>
      </w:r>
      <w:r w:rsidR="003D5F2C">
        <w:rPr>
          <w:b/>
        </w:rPr>
        <w:t>____</w:t>
      </w:r>
      <w:r w:rsidRPr="00461095">
        <w:rPr>
          <w:b/>
        </w:rPr>
        <w:t>;</w:t>
      </w:r>
    </w:p>
    <w:p w14:paraId="701E7932" w14:textId="431C701F" w:rsidR="00AE4E2C" w:rsidRDefault="00AE4E2C" w:rsidP="00AE4E2C">
      <w:pPr>
        <w:pStyle w:val="List2"/>
        <w:numPr>
          <w:ilvl w:val="4"/>
          <w:numId w:val="7"/>
        </w:numPr>
        <w:tabs>
          <w:tab w:val="left" w:pos="708"/>
        </w:tabs>
        <w:rPr>
          <w:b/>
        </w:rPr>
      </w:pPr>
      <w:r>
        <w:rPr>
          <w:b/>
          <w:u w:val="single"/>
        </w:rPr>
        <w:t>reaalkoormatis</w:t>
      </w:r>
      <w:r>
        <w:rPr>
          <w:b/>
          <w:bCs/>
        </w:rPr>
        <w:t xml:space="preserve"> kinnistusregistri registriosa number </w:t>
      </w:r>
      <w:r w:rsidR="003A5145">
        <w:rPr>
          <w:color w:val="auto"/>
        </w:rPr>
        <w:fldChar w:fldCharType="begin" w:fldLock="1"/>
      </w:r>
      <w:r w:rsidR="00BC5CBE">
        <w:rPr>
          <w:color w:val="auto"/>
        </w:rPr>
        <w:instrText>MERGEFIELD KorterAdapter;83d2ca22855248078e20c2a316cf1619;KinnistuNumber</w:instrText>
      </w:r>
      <w:r w:rsidR="003A5145">
        <w:rPr>
          <w:color w:val="auto"/>
        </w:rPr>
        <w:fldChar w:fldCharType="separate"/>
      </w:r>
      <w:r w:rsidR="00BC5CBE">
        <w:rPr>
          <w:b/>
          <w:bCs/>
          <w:color w:val="auto"/>
        </w:rPr>
        <w:t xml:space="preserve"> </w:t>
      </w:r>
      <w:r w:rsidR="003A5145">
        <w:rPr>
          <w:color w:val="auto"/>
        </w:rPr>
        <w:fldChar w:fldCharType="end"/>
      </w:r>
      <w:r>
        <w:rPr>
          <w:b/>
          <w:bCs/>
        </w:rPr>
        <w:t xml:space="preserve"> </w:t>
      </w:r>
      <w:r>
        <w:rPr>
          <w:b/>
        </w:rPr>
        <w:t xml:space="preserve">igakordse omaniku kasuks tasu maksmise tagamiseks vastavalt </w:t>
      </w:r>
      <w:r w:rsidR="003D5F2C">
        <w:rPr>
          <w:b/>
        </w:rPr>
        <w:t>____</w:t>
      </w:r>
      <w:r w:rsidR="003D5F2C" w:rsidRPr="00DA6610">
        <w:rPr>
          <w:b/>
        </w:rPr>
        <w:t xml:space="preserve"> </w:t>
      </w:r>
      <w:r>
        <w:rPr>
          <w:b/>
        </w:rPr>
        <w:t xml:space="preserve"> lepingu punktidele </w:t>
      </w:r>
      <w:r w:rsidR="003D5F2C">
        <w:rPr>
          <w:b/>
        </w:rPr>
        <w:t>____</w:t>
      </w:r>
      <w:r w:rsidR="003D5F2C" w:rsidRPr="00DA6610">
        <w:rPr>
          <w:b/>
        </w:rPr>
        <w:t xml:space="preserve"> </w:t>
      </w:r>
      <w:r>
        <w:rPr>
          <w:b/>
        </w:rPr>
        <w:t xml:space="preserve"> igakordse omaniku kohustusega alluda kohesele sundtäitmisele reaalkoormatisega tagatud rahalise nõude rahuldamiseks. Reaalkoormatis jääb püsima, kui hoonestusõigusega koormatud kinnisasja omanik reaalkoormatise alusel või mõne teise eespool või samal järjekohal asuva piiratud asjaõiguse omanik hoonestusõigusele sissenõude pöörab. </w:t>
      </w:r>
    </w:p>
    <w:p w14:paraId="5C1C71CB" w14:textId="71CD2EFC" w:rsidR="00AE4E2C" w:rsidRPr="00461095" w:rsidRDefault="00AE4E2C" w:rsidP="00AE4E2C">
      <w:pPr>
        <w:pStyle w:val="List2"/>
        <w:numPr>
          <w:ilvl w:val="4"/>
          <w:numId w:val="7"/>
        </w:numPr>
        <w:tabs>
          <w:tab w:val="left" w:pos="708"/>
        </w:tabs>
        <w:rPr>
          <w:b/>
        </w:rPr>
      </w:pPr>
      <w:r>
        <w:rPr>
          <w:b/>
          <w:bCs/>
          <w:u w:val="single"/>
        </w:rPr>
        <w:t>eelmärge</w:t>
      </w:r>
      <w:r>
        <w:rPr>
          <w:b/>
          <w:bCs/>
        </w:rPr>
        <w:t xml:space="preserve"> reaalkoormatise tasu  muutmise nõude tagamiseks kinnistusregistri registriosa nr</w:t>
      </w:r>
      <w:r>
        <w:t xml:space="preserve"> </w:t>
      </w:r>
      <w:r w:rsidR="007F223E">
        <w:rPr>
          <w:color w:val="auto"/>
        </w:rPr>
        <w:fldChar w:fldCharType="begin" w:fldLock="1"/>
      </w:r>
      <w:r w:rsidR="00BC5CBE">
        <w:rPr>
          <w:color w:val="auto"/>
        </w:rPr>
        <w:instrText>MERGEFIELD KorterAdapter;83d2ca22855248078e20c2a316cf1619;KinnistuNumber</w:instrText>
      </w:r>
      <w:r w:rsidR="007F223E">
        <w:rPr>
          <w:color w:val="auto"/>
        </w:rPr>
        <w:fldChar w:fldCharType="separate"/>
      </w:r>
      <w:r w:rsidR="00BC5CBE">
        <w:rPr>
          <w:b/>
          <w:bCs/>
          <w:color w:val="auto"/>
        </w:rPr>
        <w:t xml:space="preserve"> </w:t>
      </w:r>
      <w:r w:rsidR="007F223E">
        <w:rPr>
          <w:color w:val="auto"/>
        </w:rPr>
        <w:fldChar w:fldCharType="end"/>
      </w:r>
      <w:r>
        <w:rPr>
          <w:b/>
          <w:bCs/>
        </w:rPr>
        <w:t xml:space="preserve"> igakordse omaniku kasuks vastavalt </w:t>
      </w:r>
      <w:r w:rsidRPr="00AC1345">
        <w:rPr>
          <w:b/>
        </w:rPr>
        <w:fldChar w:fldCharType="begin" w:fldLock="1"/>
      </w:r>
      <w:r w:rsidRPr="00AC1345">
        <w:rPr>
          <w:b/>
        </w:rPr>
        <w:instrText>MERGEFIELD TehingAdapter;TEHING_OID;TõestamisKuupäev</w:instrText>
      </w:r>
      <w:r w:rsidRPr="00AC1345">
        <w:rPr>
          <w:b/>
        </w:rPr>
        <w:fldChar w:fldCharType="separate"/>
      </w:r>
      <w:r w:rsidR="00DA17C5">
        <w:rPr>
          <w:b/>
        </w:rPr>
        <w:t>05.10.2026</w:t>
      </w:r>
      <w:r w:rsidRPr="00AC1345">
        <w:rPr>
          <w:b/>
        </w:rPr>
        <w:fldChar w:fldCharType="end"/>
      </w:r>
      <w:r>
        <w:rPr>
          <w:b/>
        </w:rPr>
        <w:t xml:space="preserve"> </w:t>
      </w:r>
      <w:r>
        <w:rPr>
          <w:b/>
          <w:bCs/>
        </w:rPr>
        <w:t>lepingu</w:t>
      </w:r>
      <w:r>
        <w:rPr>
          <w:b/>
        </w:rPr>
        <w:t xml:space="preserve"> </w:t>
      </w:r>
      <w:r>
        <w:rPr>
          <w:b/>
          <w:bCs/>
        </w:rPr>
        <w:t>punktile 9.4.</w:t>
      </w:r>
    </w:p>
    <w:p w14:paraId="06B897B8" w14:textId="77777777" w:rsidR="00AE4E2C" w:rsidRPr="00AC1345" w:rsidRDefault="00AE4E2C" w:rsidP="00AE4E2C">
      <w:pPr>
        <w:pStyle w:val="List2"/>
        <w:numPr>
          <w:ilvl w:val="3"/>
          <w:numId w:val="7"/>
        </w:numPr>
        <w:tabs>
          <w:tab w:val="left" w:pos="708"/>
        </w:tabs>
        <w:rPr>
          <w:b/>
        </w:rPr>
      </w:pPr>
      <w:r w:rsidRPr="00AC1345">
        <w:rPr>
          <w:b/>
        </w:rPr>
        <w:t>hoonestusõiguse kohta avatava registriosa neljandasse jakku kandeid mitte teha.</w:t>
      </w:r>
    </w:p>
    <w:bookmarkEnd w:id="44"/>
    <w:p w14:paraId="72A12BF5" w14:textId="77777777" w:rsidR="00AE4E2C" w:rsidRPr="00D8002F" w:rsidRDefault="00AE4E2C" w:rsidP="00AE4E2C">
      <w:pPr>
        <w:pStyle w:val="List2"/>
        <w:tabs>
          <w:tab w:val="left" w:pos="708"/>
        </w:tabs>
        <w:ind w:left="431"/>
        <w:rPr>
          <w:b/>
          <w:color w:val="auto"/>
        </w:rPr>
      </w:pPr>
    </w:p>
    <w:p w14:paraId="18456EFF" w14:textId="77777777" w:rsidR="00BC0CB1" w:rsidRPr="00D8002F" w:rsidRDefault="00BC0CB1" w:rsidP="001810A8">
      <w:pPr>
        <w:widowControl w:val="0"/>
        <w:numPr>
          <w:ilvl w:val="0"/>
          <w:numId w:val="7"/>
        </w:numPr>
        <w:tabs>
          <w:tab w:val="center" w:pos="4680"/>
        </w:tabs>
        <w:jc w:val="both"/>
        <w:rPr>
          <w:b/>
          <w:bCs/>
          <w:sz w:val="24"/>
          <w:szCs w:val="24"/>
        </w:rPr>
      </w:pPr>
      <w:bookmarkStart w:id="45" w:name="_Hlk78895139"/>
      <w:r w:rsidRPr="00D8002F">
        <w:rPr>
          <w:b/>
          <w:bCs/>
          <w:sz w:val="24"/>
          <w:szCs w:val="24"/>
        </w:rPr>
        <w:t>V</w:t>
      </w:r>
      <w:r w:rsidRPr="00D8002F">
        <w:rPr>
          <w:b/>
          <w:bCs/>
          <w:sz w:val="24"/>
          <w:szCs w:val="24"/>
          <w:highlight w:val="white"/>
        </w:rPr>
        <w:t>OLITUS NOTARIAALAKTI TÕESTAJALE</w:t>
      </w:r>
    </w:p>
    <w:p w14:paraId="3ABFF731" w14:textId="77777777" w:rsidR="00BC0CB1" w:rsidRPr="00D8002F" w:rsidRDefault="00BC0CB1" w:rsidP="00BC0CB1">
      <w:pPr>
        <w:pStyle w:val="List2"/>
        <w:tabs>
          <w:tab w:val="left" w:pos="708"/>
        </w:tabs>
        <w:rPr>
          <w:b/>
          <w:bCs/>
        </w:rPr>
      </w:pPr>
    </w:p>
    <w:p w14:paraId="717AE25F" w14:textId="77777777" w:rsidR="00BC0CB1" w:rsidRPr="00D8002F" w:rsidRDefault="00BC0CB1" w:rsidP="00BC0CB1">
      <w:pPr>
        <w:pStyle w:val="List2"/>
        <w:tabs>
          <w:tab w:val="left" w:pos="708"/>
        </w:tabs>
        <w:rPr>
          <w:b/>
          <w:bCs/>
        </w:rPr>
      </w:pPr>
      <w:r w:rsidRPr="00D8002F">
        <w:rPr>
          <w:b/>
          <w:bCs/>
        </w:rPr>
        <w:t>Osalejad annavad käesolevaga notarile õiguse esitada nende nimel kinnistamisavaldusi käesolevas notariaalaktis sisalduva kinnistamisavalduste muutmiseks ja täpsustamiseks.</w:t>
      </w:r>
      <w:bookmarkEnd w:id="45"/>
    </w:p>
    <w:p w14:paraId="124B52F9" w14:textId="77777777" w:rsidR="00926136" w:rsidRPr="00D8002F" w:rsidRDefault="00926136" w:rsidP="002E484E">
      <w:pPr>
        <w:widowControl w:val="0"/>
        <w:jc w:val="both"/>
        <w:rPr>
          <w:sz w:val="24"/>
          <w:szCs w:val="24"/>
        </w:rPr>
      </w:pPr>
    </w:p>
    <w:p w14:paraId="6EBAC2B1" w14:textId="77777777" w:rsidR="002E484E" w:rsidRPr="00D8002F" w:rsidRDefault="002E484E" w:rsidP="001810A8">
      <w:pPr>
        <w:widowControl w:val="0"/>
        <w:numPr>
          <w:ilvl w:val="0"/>
          <w:numId w:val="7"/>
        </w:numPr>
        <w:tabs>
          <w:tab w:val="center" w:pos="4680"/>
        </w:tabs>
        <w:jc w:val="both"/>
        <w:rPr>
          <w:b/>
          <w:bCs/>
          <w:sz w:val="24"/>
          <w:szCs w:val="24"/>
        </w:rPr>
      </w:pPr>
      <w:r w:rsidRPr="00D8002F">
        <w:rPr>
          <w:b/>
          <w:bCs/>
          <w:sz w:val="24"/>
          <w:szCs w:val="24"/>
        </w:rPr>
        <w:t>NOTARIAALAKTI TÕESTAJA SELGITUSED</w:t>
      </w:r>
    </w:p>
    <w:p w14:paraId="0DCBEEE6" w14:textId="77777777" w:rsidR="002E484E" w:rsidRPr="00D8002F" w:rsidRDefault="002E484E" w:rsidP="002E484E">
      <w:pPr>
        <w:widowControl w:val="0"/>
        <w:jc w:val="both"/>
        <w:rPr>
          <w:sz w:val="24"/>
          <w:szCs w:val="24"/>
        </w:rPr>
      </w:pPr>
    </w:p>
    <w:p w14:paraId="16689D5E" w14:textId="77777777" w:rsidR="00904E58" w:rsidRDefault="00904E58" w:rsidP="00904E58">
      <w:pPr>
        <w:widowControl w:val="0"/>
        <w:numPr>
          <w:ilvl w:val="1"/>
          <w:numId w:val="7"/>
        </w:numPr>
        <w:tabs>
          <w:tab w:val="center" w:pos="426"/>
          <w:tab w:val="num" w:pos="567"/>
        </w:tabs>
        <w:ind w:left="426" w:hanging="426"/>
        <w:jc w:val="both"/>
        <w:rPr>
          <w:sz w:val="24"/>
          <w:szCs w:val="24"/>
        </w:rPr>
      </w:pPr>
      <w:bookmarkStart w:id="46" w:name="_Hlk201677819"/>
      <w:r w:rsidRPr="00904E58">
        <w:rPr>
          <w:sz w:val="24"/>
          <w:szCs w:val="24"/>
        </w:rPr>
        <w:t>VÕS § 175 lg 5 sätestab, et kui võlausaldaja on kohustuse ülevõtmisega eelnevalt nõustunud, loetakse kohustus ülevõetuks kohustuse ülevõtmise lepingu sõlmimise ja sellest võlausaldajale teatamisega. Võlausaldaja ei või eelnevalt antud nõusolekut tagasi võtta, kui ta ei ole jätnud endale sellist õigust nõusolekut andes. Notariaalakti tõestaja on osalejatele selgitanud, et võlausaldaja nõusoleku ette ära andmise kehtivus</w:t>
      </w:r>
      <w:r>
        <w:rPr>
          <w:sz w:val="24"/>
          <w:szCs w:val="24"/>
        </w:rPr>
        <w:t xml:space="preserve"> (punktid 8.1 ja 8.2)</w:t>
      </w:r>
      <w:r w:rsidRPr="00904E58">
        <w:rPr>
          <w:sz w:val="24"/>
          <w:szCs w:val="24"/>
        </w:rPr>
        <w:t xml:space="preserve"> võib olla kaheldav, kui see ei ole antud  kindla isiku suhtes või kindlatele tunnustele vastava uue võlgniku suhtes. </w:t>
      </w:r>
    </w:p>
    <w:p w14:paraId="4669CA4F" w14:textId="77777777" w:rsidR="00904E58" w:rsidRPr="00904E58" w:rsidRDefault="00904E58" w:rsidP="00904E58">
      <w:pPr>
        <w:widowControl w:val="0"/>
        <w:numPr>
          <w:ilvl w:val="1"/>
          <w:numId w:val="7"/>
        </w:numPr>
        <w:tabs>
          <w:tab w:val="center" w:pos="426"/>
          <w:tab w:val="num" w:pos="567"/>
        </w:tabs>
        <w:ind w:left="426" w:hanging="426"/>
        <w:jc w:val="both"/>
        <w:rPr>
          <w:sz w:val="24"/>
          <w:szCs w:val="24"/>
        </w:rPr>
      </w:pPr>
      <w:r w:rsidRPr="00904E58">
        <w:rPr>
          <w:sz w:val="24"/>
          <w:szCs w:val="24"/>
        </w:rPr>
        <w:t>VÕS § 162 lg 1 sätestab, et kui tasumisele kuuluv leppetrahv on ebamõistlikult suur, võib kohus seda vähendada mõistliku suuruseni. Hindamisel arvestatakse eelkõige kohustuse täitmise ulatust, teise poole õigustatud huvi ja lepingupoolte majanduslikku seisundit. VÕS § 161 lg 1 sätestab, et lepingu rikkumise korral võib kahjustatud lepingupool nõuda leppetrahvi tegelikust kahjust sõltumata. VÕS § 161 lg 2 sätestab, et kui kahjustatud lepingupool võib nõuda lepingu rikkumisega tekitatud kahju hüvitamist, tuleb kahju hüvitada osas, mida leppetrahv ei katnud.</w:t>
      </w:r>
    </w:p>
    <w:bookmarkEnd w:id="46"/>
    <w:p w14:paraId="344322A3" w14:textId="77777777" w:rsidR="00121FA0" w:rsidRPr="00121FA0" w:rsidRDefault="00121FA0" w:rsidP="00121FA0">
      <w:pPr>
        <w:widowControl w:val="0"/>
        <w:numPr>
          <w:ilvl w:val="1"/>
          <w:numId w:val="7"/>
        </w:numPr>
        <w:tabs>
          <w:tab w:val="center" w:pos="426"/>
          <w:tab w:val="num" w:pos="567"/>
        </w:tabs>
        <w:ind w:left="426" w:hanging="426"/>
        <w:jc w:val="both"/>
        <w:rPr>
          <w:sz w:val="24"/>
          <w:szCs w:val="24"/>
        </w:rPr>
      </w:pPr>
      <w:r w:rsidRPr="00D8002F">
        <w:rPr>
          <w:b/>
          <w:sz w:val="24"/>
          <w:szCs w:val="24"/>
        </w:rPr>
        <w:t xml:space="preserve">Koormatise püsimajäämine. </w:t>
      </w:r>
      <w:r w:rsidRPr="00D8002F">
        <w:rPr>
          <w:sz w:val="24"/>
          <w:szCs w:val="24"/>
        </w:rPr>
        <w:t xml:space="preserve">Hoonestusõiguse omanikule langemisel jääb püsima hoonestusõigust koormav hüpoteek ja reaalkoormatis, mis ei kuulu </w:t>
      </w:r>
      <w:proofErr w:type="spellStart"/>
      <w:r w:rsidRPr="00D8002F">
        <w:rPr>
          <w:sz w:val="24"/>
          <w:szCs w:val="24"/>
        </w:rPr>
        <w:t>hoonestajale</w:t>
      </w:r>
      <w:proofErr w:type="spellEnd"/>
      <w:r w:rsidRPr="00D8002F">
        <w:rPr>
          <w:sz w:val="24"/>
          <w:szCs w:val="24"/>
        </w:rPr>
        <w:t xml:space="preserve"> endale; muu piiratud asjaõigus, mis koormab ka hoonestusõigusega koormatud kinnisasja. Teised hoonestusõigust koormavad asjaõigused kaotavad kehtivuse (asjaõigusseadus § 244</w:t>
      </w:r>
      <w:r w:rsidRPr="00D8002F">
        <w:rPr>
          <w:sz w:val="24"/>
          <w:szCs w:val="24"/>
          <w:vertAlign w:val="superscript"/>
        </w:rPr>
        <w:t>3</w:t>
      </w:r>
      <w:r w:rsidRPr="00D8002F">
        <w:rPr>
          <w:sz w:val="24"/>
          <w:szCs w:val="24"/>
        </w:rPr>
        <w:t>).</w:t>
      </w:r>
      <w:r>
        <w:rPr>
          <w:sz w:val="24"/>
          <w:szCs w:val="24"/>
        </w:rPr>
        <w:t xml:space="preserve"> </w:t>
      </w:r>
      <w:r w:rsidRPr="00585F1A">
        <w:rPr>
          <w:sz w:val="24"/>
          <w:szCs w:val="24"/>
        </w:rPr>
        <w:t xml:space="preserve">Kui kinnistu omanik on tagasilangemisel huvitatud sellest, et mõni hoonestusõigust koormav piiratud asjaõigus, mis kommenteeritava paragrahvi kohaselt lõpeks, jääks siiski kehtima, </w:t>
      </w:r>
      <w:r w:rsidRPr="00585F1A">
        <w:rPr>
          <w:sz w:val="24"/>
          <w:szCs w:val="24"/>
        </w:rPr>
        <w:lastRenderedPageBreak/>
        <w:t xml:space="preserve">on asjaõiguse </w:t>
      </w:r>
      <w:proofErr w:type="spellStart"/>
      <w:r w:rsidRPr="00585F1A">
        <w:rPr>
          <w:sz w:val="24"/>
          <w:szCs w:val="24"/>
        </w:rPr>
        <w:t>kehtimajäämiseks</w:t>
      </w:r>
      <w:proofErr w:type="spellEnd"/>
      <w:r w:rsidRPr="00585F1A">
        <w:rPr>
          <w:sz w:val="24"/>
          <w:szCs w:val="24"/>
        </w:rPr>
        <w:t xml:space="preserve"> vajalik tagasilangemisel sõlmida kinnistu omaniku (kui uue </w:t>
      </w:r>
      <w:proofErr w:type="spellStart"/>
      <w:r w:rsidRPr="00585F1A">
        <w:rPr>
          <w:sz w:val="24"/>
          <w:szCs w:val="24"/>
        </w:rPr>
        <w:t>hoonestaja</w:t>
      </w:r>
      <w:proofErr w:type="spellEnd"/>
      <w:r w:rsidRPr="00585F1A">
        <w:rPr>
          <w:sz w:val="24"/>
          <w:szCs w:val="24"/>
        </w:rPr>
        <w:t xml:space="preserve">) ja selle piiratud asjaõiguse omaja vahel notariaalselt tõestatud kokkulepe sama sisuga asjaõiguse uuesti seadmise kohta hoonestusõigusele. Olemasolev lõppenud asjaõiguse kanne tuleb § 65 kohaselt kustutada ja teha uus kanne sellesama asjaõiguse uuesti seadmise kohta. Uus kanne saab kinnistusraamatus esimese vaba järjekoha, seega kui tagasilangemisel jäi hoonestusõigusele hüpoteeke või reaalkoormatisi, siis nendest tagapool. Kokkulepet asjaõiguse </w:t>
      </w:r>
      <w:proofErr w:type="spellStart"/>
      <w:r w:rsidRPr="00585F1A">
        <w:rPr>
          <w:sz w:val="24"/>
          <w:szCs w:val="24"/>
        </w:rPr>
        <w:t>kehtimajäämiseks</w:t>
      </w:r>
      <w:proofErr w:type="spellEnd"/>
      <w:r w:rsidRPr="00585F1A">
        <w:rPr>
          <w:sz w:val="24"/>
          <w:szCs w:val="24"/>
        </w:rPr>
        <w:t xml:space="preserve"> ei saa sõlmida selliselt, et lepitakse kokku olemasoleva asjaõiguse </w:t>
      </w:r>
      <w:proofErr w:type="spellStart"/>
      <w:r w:rsidRPr="00585F1A">
        <w:rPr>
          <w:sz w:val="24"/>
          <w:szCs w:val="24"/>
        </w:rPr>
        <w:t>kehtimajäämises</w:t>
      </w:r>
      <w:proofErr w:type="spellEnd"/>
      <w:r w:rsidRPr="00585F1A">
        <w:rPr>
          <w:sz w:val="24"/>
          <w:szCs w:val="24"/>
        </w:rPr>
        <w:t xml:space="preserve"> ja säilitatakse tagasilangemisel kanne, mis kommenteeritava paragrahvi kohaselt peaks lõppema (</w:t>
      </w:r>
      <w:r w:rsidRPr="00585F1A">
        <w:rPr>
          <w:b/>
          <w:bCs/>
          <w:sz w:val="24"/>
          <w:szCs w:val="24"/>
        </w:rPr>
        <w:t>kokkuleppel ei saa muuta kommenteeritavas paragrahvis sätestatud tagasilangemise sisu</w:t>
      </w:r>
      <w:r w:rsidRPr="00585F1A">
        <w:rPr>
          <w:sz w:val="24"/>
          <w:szCs w:val="24"/>
        </w:rPr>
        <w:t xml:space="preserve">). Küll aga oleks lahenduseks see, et enne tagasilangemise asjaõiguslepingu sõlmimist koormab kinnistu omanik ka oma kinnistu sama asjaõigusega, mille hoonestusõigusele tahab kehtima jätta, ning siis jääb see asjaõigus nii seekordsel tagasilangemisel kui ka võimalikel tulevikus aset leidvatel uutel tagasilangemistel hoonestusõiguse suhtes kehtima. Kinnistule sellise servituudi seadmiseks on vajalik ka </w:t>
      </w:r>
      <w:proofErr w:type="spellStart"/>
      <w:r w:rsidRPr="00585F1A">
        <w:rPr>
          <w:sz w:val="24"/>
          <w:szCs w:val="24"/>
        </w:rPr>
        <w:t>hoonestaja</w:t>
      </w:r>
      <w:proofErr w:type="spellEnd"/>
      <w:r w:rsidRPr="00585F1A">
        <w:rPr>
          <w:sz w:val="24"/>
          <w:szCs w:val="24"/>
        </w:rPr>
        <w:t xml:space="preserve"> nõusolek (§ 173 lg 4).</w:t>
      </w:r>
    </w:p>
    <w:p w14:paraId="0E949239"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sz w:val="24"/>
          <w:szCs w:val="24"/>
        </w:rPr>
        <w:t xml:space="preserve">Kõik Lepingus taotletavad õigusmuudatused jõustuvad vastavate kannete tegemisega kinnistusraamatusse, mitte Lepingu sõlmimisega. </w:t>
      </w:r>
    </w:p>
    <w:p w14:paraId="74BA415D"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Hoonestusõiguse mõiste ja ulatus</w:t>
      </w:r>
      <w:r w:rsidRPr="00D8002F">
        <w:rPr>
          <w:sz w:val="24"/>
          <w:szCs w:val="24"/>
        </w:rPr>
        <w:t>. Kinnisasja võib koormata selliselt, et isikul, kelle kasuks hoonestusõigus on seatud, on võõrandatav ja pärandatav tähtajaline õigus omada kinnisasjal sellega püsivalt ühendatud ehitist. Ühele kinnisasjale võib seada ainult ühe hoonestusõiguse. Hoonestusõigus ulatub lisaks ehitisealusele maale ka kinnisasja osale, mis on vajalik ehitise kasutamiseks. Hoonestusõiguse ulatus ei või piirduda ehitise ühe osaga nagu korrus. Hoonestusõigusele kohaldatakse kinnisasja sätteid, kui seaduses ei ole sätestatud teisiti. Ehitis, mis on hoonestusõiguse alusel ehitatud või oli selle seadmisel olemas ja millele hoonestusõigus laieneb, on hoonestusõiguse oluline osa (asjaõigusseadus § 241).</w:t>
      </w:r>
    </w:p>
    <w:p w14:paraId="286A7084"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Hoonestusõiguse omanikule langemine</w:t>
      </w:r>
      <w:r w:rsidRPr="00D8002F">
        <w:rPr>
          <w:sz w:val="24"/>
          <w:szCs w:val="24"/>
        </w:rPr>
        <w:t xml:space="preserve">. Kui </w:t>
      </w:r>
      <w:proofErr w:type="spellStart"/>
      <w:r w:rsidRPr="00D8002F">
        <w:rPr>
          <w:sz w:val="24"/>
          <w:szCs w:val="24"/>
        </w:rPr>
        <w:t>hoonestaja</w:t>
      </w:r>
      <w:proofErr w:type="spellEnd"/>
      <w:r w:rsidRPr="00D8002F">
        <w:rPr>
          <w:sz w:val="24"/>
          <w:szCs w:val="24"/>
        </w:rPr>
        <w:t xml:space="preserve"> ei ole hoonestusõiguse seadmisel kokkulepitud tähtaja jooksul nõutavat ehitist püstitanud või kui </w:t>
      </w:r>
      <w:proofErr w:type="spellStart"/>
      <w:r w:rsidRPr="00D8002F">
        <w:rPr>
          <w:sz w:val="24"/>
          <w:szCs w:val="24"/>
        </w:rPr>
        <w:t>hoonestaja</w:t>
      </w:r>
      <w:proofErr w:type="spellEnd"/>
      <w:r w:rsidRPr="00D8002F">
        <w:rPr>
          <w:sz w:val="24"/>
          <w:szCs w:val="24"/>
        </w:rPr>
        <w:t xml:space="preserve"> rikub oluliselt oma lepingulisi kohustusi, on kinnisasja omanikul õigus nõuda </w:t>
      </w:r>
      <w:proofErr w:type="spellStart"/>
      <w:r w:rsidRPr="00D8002F">
        <w:rPr>
          <w:sz w:val="24"/>
          <w:szCs w:val="24"/>
        </w:rPr>
        <w:t>hoonestajalt</w:t>
      </w:r>
      <w:proofErr w:type="spellEnd"/>
      <w:r w:rsidRPr="00D8002F">
        <w:rPr>
          <w:sz w:val="24"/>
          <w:szCs w:val="24"/>
        </w:rPr>
        <w:t xml:space="preserve"> nõusolekut hoonestusõiguse enda nimele kandmiseks (omanikule langemine). Omaniku õigust nõuda hoonestusõiguse kandmist enda nimele ei või lahutada kinnisasjast. Omanik võib hoonestusõiguse enda nimele kandmise asemel nõuda hoonestusõiguse üleandmist tema poolt nimetatud isikule. Asjaõigusseadus </w:t>
      </w:r>
      <w:r w:rsidR="00121FA0">
        <w:rPr>
          <w:sz w:val="24"/>
          <w:szCs w:val="24"/>
        </w:rPr>
        <w:t xml:space="preserve">§ </w:t>
      </w:r>
      <w:r w:rsidRPr="00D8002F">
        <w:rPr>
          <w:sz w:val="24"/>
          <w:szCs w:val="24"/>
        </w:rPr>
        <w:t>244</w:t>
      </w:r>
      <w:r w:rsidRPr="00D8002F">
        <w:rPr>
          <w:sz w:val="24"/>
          <w:szCs w:val="24"/>
          <w:vertAlign w:val="superscript"/>
        </w:rPr>
        <w:t>1</w:t>
      </w:r>
      <w:r w:rsidRPr="00D8002F">
        <w:rPr>
          <w:sz w:val="24"/>
          <w:szCs w:val="24"/>
        </w:rPr>
        <w:t xml:space="preserve"> 1. lõikes nimetatud nõue aegub kuue kuu möödumisel hetkest, mil kinnisasja omanik saab teada vastava eelduse olemasolust, kuid mitte hiljem kui kahe aasta möödumisel nõude tekkimisest (asjaõigusseadus § 244</w:t>
      </w:r>
      <w:r w:rsidRPr="00D8002F">
        <w:rPr>
          <w:sz w:val="24"/>
          <w:szCs w:val="24"/>
          <w:vertAlign w:val="superscript"/>
        </w:rPr>
        <w:t>1</w:t>
      </w:r>
      <w:r w:rsidRPr="00D8002F">
        <w:rPr>
          <w:sz w:val="24"/>
          <w:szCs w:val="24"/>
        </w:rPr>
        <w:t>).</w:t>
      </w:r>
    </w:p>
    <w:p w14:paraId="166B48CE"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Hüvitis hoonestusõiguse eest</w:t>
      </w:r>
      <w:r w:rsidRPr="00D8002F">
        <w:rPr>
          <w:sz w:val="24"/>
          <w:szCs w:val="24"/>
        </w:rPr>
        <w:t xml:space="preserve">. Hoonestusõiguse langemisel omanikule peab omanik tasuma </w:t>
      </w:r>
      <w:proofErr w:type="spellStart"/>
      <w:r w:rsidRPr="00D8002F">
        <w:rPr>
          <w:sz w:val="24"/>
          <w:szCs w:val="24"/>
        </w:rPr>
        <w:t>hoonestajale</w:t>
      </w:r>
      <w:proofErr w:type="spellEnd"/>
      <w:r w:rsidRPr="00D8002F">
        <w:rPr>
          <w:sz w:val="24"/>
          <w:szCs w:val="24"/>
        </w:rPr>
        <w:t xml:space="preserve"> hüvitise. Hoonestusõiguse sisuks võib olla kokkulepe hüvitise suuruse ja maksmise viisi, samuti hüvitise välistamise kohta. Kui hüvitise suurus ei ole kokku lepitud, loetakse selleks hoonestusõiguse harilik väärtus. Kui hoonestusõigus on seatud elamu püstitamiseks, ei või kokku leppida väiksema hüvitise maksmises kui kaks kolmandikku hoonestusõiguse harilikust väärtusest (asjaõigusseadus § 244</w:t>
      </w:r>
      <w:r w:rsidRPr="00D8002F">
        <w:rPr>
          <w:sz w:val="24"/>
          <w:szCs w:val="24"/>
          <w:vertAlign w:val="superscript"/>
        </w:rPr>
        <w:t>2</w:t>
      </w:r>
      <w:r w:rsidRPr="00D8002F">
        <w:rPr>
          <w:sz w:val="24"/>
          <w:szCs w:val="24"/>
        </w:rPr>
        <w:t>).</w:t>
      </w:r>
    </w:p>
    <w:p w14:paraId="2CD4B9F0"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bCs/>
          <w:sz w:val="24"/>
          <w:szCs w:val="24"/>
        </w:rPr>
        <w:t>Kui hoonestusõiguse ja maatüki omanikuks saab üks ja sama isik</w:t>
      </w:r>
      <w:r w:rsidRPr="00D8002F">
        <w:rPr>
          <w:sz w:val="24"/>
          <w:szCs w:val="24"/>
        </w:rPr>
        <w:t>, kustutatakse hoonestusõigus kinnistusraamatust omaniku avalduse alusel. Kande kustutamiseni jääb hoonestusõigus asjaõigusena püsima, kui omanik ei esita avaldust hoonestusõiguse kustutamiseks (asjaõigusseadus § 245).</w:t>
      </w:r>
    </w:p>
    <w:p w14:paraId="77EE0161"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bCs/>
          <w:sz w:val="24"/>
          <w:szCs w:val="24"/>
        </w:rPr>
        <w:t>Hoonestusõigus ei lõpe ehitise hävimisega</w:t>
      </w:r>
      <w:r w:rsidRPr="00D8002F">
        <w:rPr>
          <w:sz w:val="24"/>
          <w:szCs w:val="24"/>
        </w:rPr>
        <w:t xml:space="preserve"> (asjaõigusseadus § 246).</w:t>
      </w:r>
    </w:p>
    <w:p w14:paraId="00B7D43D"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proofErr w:type="spellStart"/>
      <w:r w:rsidRPr="00D8002F">
        <w:rPr>
          <w:b/>
          <w:sz w:val="24"/>
          <w:szCs w:val="24"/>
        </w:rPr>
        <w:t>Hoonestaja</w:t>
      </w:r>
      <w:proofErr w:type="spellEnd"/>
      <w:r w:rsidRPr="00D8002F">
        <w:rPr>
          <w:b/>
          <w:sz w:val="24"/>
          <w:szCs w:val="24"/>
        </w:rPr>
        <w:t xml:space="preserve"> õiguste teostamine</w:t>
      </w:r>
      <w:r w:rsidRPr="00D8002F">
        <w:rPr>
          <w:sz w:val="24"/>
          <w:szCs w:val="24"/>
        </w:rPr>
        <w:t xml:space="preserve">. </w:t>
      </w:r>
      <w:proofErr w:type="spellStart"/>
      <w:r w:rsidRPr="00D8002F">
        <w:rPr>
          <w:sz w:val="24"/>
          <w:szCs w:val="24"/>
        </w:rPr>
        <w:t>Hoonestaja</w:t>
      </w:r>
      <w:proofErr w:type="spellEnd"/>
      <w:r w:rsidRPr="00D8002F">
        <w:rPr>
          <w:sz w:val="24"/>
          <w:szCs w:val="24"/>
        </w:rPr>
        <w:t xml:space="preserve"> ei või oma õiguste teostamisel rikkuda koormatud kinnisasja omaniku õigusi. </w:t>
      </w:r>
      <w:proofErr w:type="spellStart"/>
      <w:r w:rsidRPr="00D8002F">
        <w:rPr>
          <w:sz w:val="24"/>
          <w:szCs w:val="24"/>
        </w:rPr>
        <w:t>Hoonestaja</w:t>
      </w:r>
      <w:proofErr w:type="spellEnd"/>
      <w:r w:rsidRPr="00D8002F">
        <w:rPr>
          <w:sz w:val="24"/>
          <w:szCs w:val="24"/>
        </w:rPr>
        <w:t xml:space="preserve"> peab tagama ehitise säilimise, kui ta ei ole kinnisasja omanikuga kokku leppinud teisiti (asjaõigusseadus 247).</w:t>
      </w:r>
    </w:p>
    <w:p w14:paraId="2755CE27" w14:textId="77777777" w:rsidR="00BC0CB1" w:rsidRPr="00121FA0" w:rsidRDefault="00BC0CB1" w:rsidP="001810A8">
      <w:pPr>
        <w:widowControl w:val="0"/>
        <w:numPr>
          <w:ilvl w:val="1"/>
          <w:numId w:val="7"/>
        </w:numPr>
        <w:tabs>
          <w:tab w:val="center" w:pos="426"/>
          <w:tab w:val="num" w:pos="567"/>
        </w:tabs>
        <w:ind w:left="426" w:hanging="426"/>
        <w:jc w:val="both"/>
        <w:rPr>
          <w:sz w:val="24"/>
          <w:szCs w:val="24"/>
        </w:rPr>
      </w:pPr>
      <w:r w:rsidRPr="00D8002F">
        <w:rPr>
          <w:b/>
          <w:bCs/>
          <w:sz w:val="24"/>
          <w:szCs w:val="24"/>
        </w:rPr>
        <w:t>Hoonestusõiguse kitsendamise keeld</w:t>
      </w:r>
      <w:r w:rsidRPr="00D8002F">
        <w:rPr>
          <w:sz w:val="24"/>
          <w:szCs w:val="24"/>
        </w:rPr>
        <w:t xml:space="preserve">. Hoonestusõigust ei või kitsendada selle õiguse </w:t>
      </w:r>
      <w:r w:rsidRPr="00D8002F">
        <w:rPr>
          <w:sz w:val="24"/>
          <w:szCs w:val="24"/>
        </w:rPr>
        <w:lastRenderedPageBreak/>
        <w:t xml:space="preserve">olemusega vastuolus olevate tingimustega. Hoonestusõigust ei või seada </w:t>
      </w:r>
      <w:proofErr w:type="spellStart"/>
      <w:r w:rsidRPr="00D8002F">
        <w:rPr>
          <w:sz w:val="24"/>
          <w:szCs w:val="24"/>
        </w:rPr>
        <w:t>äramuutva</w:t>
      </w:r>
      <w:proofErr w:type="spellEnd"/>
      <w:r w:rsidRPr="00D8002F">
        <w:rPr>
          <w:sz w:val="24"/>
          <w:szCs w:val="24"/>
        </w:rPr>
        <w:t xml:space="preserve"> tingimusega. </w:t>
      </w:r>
      <w:r w:rsidRPr="00121FA0">
        <w:rPr>
          <w:sz w:val="24"/>
          <w:szCs w:val="24"/>
        </w:rPr>
        <w:t xml:space="preserve">Kokkulepe, millega hoonestusõiguse lõppemine seotakse </w:t>
      </w:r>
      <w:proofErr w:type="spellStart"/>
      <w:r w:rsidRPr="00121FA0">
        <w:rPr>
          <w:sz w:val="24"/>
          <w:szCs w:val="24"/>
        </w:rPr>
        <w:t>äramuutva</w:t>
      </w:r>
      <w:proofErr w:type="spellEnd"/>
      <w:r w:rsidRPr="00121FA0">
        <w:rPr>
          <w:sz w:val="24"/>
          <w:szCs w:val="24"/>
        </w:rPr>
        <w:t xml:space="preserve"> tingimusega, on tühine (asjaõigusseadus 248).</w:t>
      </w:r>
    </w:p>
    <w:p w14:paraId="21D2652B"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Hoonestusõiguse käsutamine</w:t>
      </w:r>
      <w:r w:rsidRPr="00D8002F">
        <w:rPr>
          <w:sz w:val="24"/>
          <w:szCs w:val="24"/>
        </w:rPr>
        <w:t xml:space="preserve">. </w:t>
      </w:r>
      <w:proofErr w:type="spellStart"/>
      <w:r w:rsidRPr="00D8002F">
        <w:rPr>
          <w:sz w:val="24"/>
          <w:szCs w:val="24"/>
        </w:rPr>
        <w:t>Hoonestajal</w:t>
      </w:r>
      <w:proofErr w:type="spellEnd"/>
      <w:r w:rsidRPr="00D8002F">
        <w:rPr>
          <w:sz w:val="24"/>
          <w:szCs w:val="24"/>
        </w:rPr>
        <w:t xml:space="preserve"> on õigus hoonestusõigust võõrandada või pärandada või koormata kinnispandi, servituudi, reaalkoormatise või ostueesõigusega. Hoonestusõigust ei või koormata hoonestusõigusega. Hoonestusõiguse võõrandamiseks on vajalik omaniku nõusolek, kui selline tingimus on kinnistusraamatusse kantud. Omanik võib seada nõusoleku andmise tingimuseks ka kõigi tema ja </w:t>
      </w:r>
      <w:proofErr w:type="spellStart"/>
      <w:r w:rsidRPr="00D8002F">
        <w:rPr>
          <w:sz w:val="24"/>
          <w:szCs w:val="24"/>
        </w:rPr>
        <w:t>hoonestaja</w:t>
      </w:r>
      <w:proofErr w:type="spellEnd"/>
      <w:r w:rsidRPr="00D8002F">
        <w:rPr>
          <w:sz w:val="24"/>
          <w:szCs w:val="24"/>
        </w:rPr>
        <w:t xml:space="preserve"> vahel sõlmitud võlaõiguslike kokkulepete ülevõtmise hoonestusõiguse omandaja poolt. Hoonestusõiguse koormamiseks asjaõigusega on vajalik omaniku nõusolek, kui selline tingimus on kinnistusraamatusse kantud (asjaõigusseadus 249).</w:t>
      </w:r>
    </w:p>
    <w:p w14:paraId="1F7FEE0A"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Nõusoleku andmine</w:t>
      </w:r>
      <w:r w:rsidRPr="00D8002F">
        <w:rPr>
          <w:sz w:val="24"/>
          <w:szCs w:val="24"/>
        </w:rPr>
        <w:t>. Kui võib eeldada, et asjaõigusseadus § 249 1</w:t>
      </w:r>
      <w:r w:rsidRPr="00D8002F">
        <w:rPr>
          <w:sz w:val="24"/>
          <w:szCs w:val="24"/>
          <w:vertAlign w:val="superscript"/>
        </w:rPr>
        <w:t>1</w:t>
      </w:r>
      <w:r w:rsidRPr="00D8002F">
        <w:rPr>
          <w:sz w:val="24"/>
          <w:szCs w:val="24"/>
        </w:rPr>
        <w:t xml:space="preserve">. lõikes sätestatud juhul hoonestusõiguse seadmisega taotletud eesmärki oluliselt ei muudeta ega ohustata ja et omandaja tagab hoonestusõiguse sisust tulenevate kohustuste nõuetekohase täitmise, võib </w:t>
      </w:r>
      <w:proofErr w:type="spellStart"/>
      <w:r w:rsidRPr="00D8002F">
        <w:rPr>
          <w:sz w:val="24"/>
          <w:szCs w:val="24"/>
        </w:rPr>
        <w:t>hoonestaja</w:t>
      </w:r>
      <w:proofErr w:type="spellEnd"/>
      <w:r w:rsidRPr="00D8002F">
        <w:rPr>
          <w:sz w:val="24"/>
          <w:szCs w:val="24"/>
        </w:rPr>
        <w:t xml:space="preserve"> nõuda omanikult hoonestusõiguse võõrandamise nõusolekut. Kui võib eeldada, et asjaõigusseadus § 249 2. lõikes sätestatud juhul on koormatis ühendatav korrapärase majandamisega ja et hoonestusõiguse seadmisega taotletud eesmärki oluliselt ei muudeta ega ohustata, võib </w:t>
      </w:r>
      <w:proofErr w:type="spellStart"/>
      <w:r w:rsidRPr="00D8002F">
        <w:rPr>
          <w:sz w:val="24"/>
          <w:szCs w:val="24"/>
        </w:rPr>
        <w:t>hoonestaja</w:t>
      </w:r>
      <w:proofErr w:type="spellEnd"/>
      <w:r w:rsidRPr="00D8002F">
        <w:rPr>
          <w:sz w:val="24"/>
          <w:szCs w:val="24"/>
        </w:rPr>
        <w:t xml:space="preserve"> nõuda omanikult hoonestusõiguse koormamise nõusolekut (asjaõigusseadus § 249</w:t>
      </w:r>
      <w:r w:rsidRPr="00D8002F">
        <w:rPr>
          <w:sz w:val="24"/>
          <w:szCs w:val="24"/>
          <w:vertAlign w:val="superscript"/>
        </w:rPr>
        <w:t>1</w:t>
      </w:r>
      <w:r w:rsidRPr="00D8002F">
        <w:rPr>
          <w:sz w:val="24"/>
          <w:szCs w:val="24"/>
        </w:rPr>
        <w:t>).</w:t>
      </w:r>
    </w:p>
    <w:p w14:paraId="09DBB570"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 xml:space="preserve">Hoonestusõiguse </w:t>
      </w:r>
      <w:r w:rsidRPr="00121FA0">
        <w:rPr>
          <w:b/>
          <w:sz w:val="24"/>
          <w:szCs w:val="24"/>
        </w:rPr>
        <w:t>järjekoht</w:t>
      </w:r>
      <w:r w:rsidRPr="00D8002F">
        <w:rPr>
          <w:bCs/>
          <w:sz w:val="24"/>
          <w:szCs w:val="24"/>
        </w:rPr>
        <w:t>. Hoonestusõiguse võib kinnistusraamatus seada ainult esimesele järjekohale. Hoonestusõigusega ei või samal järjekohal olla muid asjaõigusi või märkeid</w:t>
      </w:r>
      <w:r w:rsidRPr="00D8002F">
        <w:rPr>
          <w:b/>
          <w:sz w:val="24"/>
          <w:szCs w:val="24"/>
        </w:rPr>
        <w:t xml:space="preserve"> </w:t>
      </w:r>
      <w:r w:rsidRPr="00D8002F">
        <w:rPr>
          <w:sz w:val="24"/>
          <w:szCs w:val="24"/>
        </w:rPr>
        <w:t>(asjaõigusseadus § 250).</w:t>
      </w:r>
    </w:p>
    <w:p w14:paraId="4CCC4392"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Hoonestusõiguse tähtaeg</w:t>
      </w:r>
      <w:r w:rsidRPr="00121FA0">
        <w:rPr>
          <w:bCs/>
          <w:sz w:val="24"/>
          <w:szCs w:val="24"/>
        </w:rPr>
        <w:t>.</w:t>
      </w:r>
      <w:r w:rsidRPr="00D8002F">
        <w:rPr>
          <w:b/>
          <w:sz w:val="24"/>
          <w:szCs w:val="24"/>
        </w:rPr>
        <w:t xml:space="preserve"> </w:t>
      </w:r>
      <w:r w:rsidRPr="00D8002F">
        <w:rPr>
          <w:sz w:val="24"/>
          <w:szCs w:val="24"/>
        </w:rPr>
        <w:t xml:space="preserve">Hoonestusõigust võib seada ainult kindlaks tähtajaks, kuid mitte kauemaks kui 99 aastaks. Kui tähtaeg on määramata või pikem kui 99 aastat, loetakse tähtajaks 99 aastat. Tähtaja möödumisel võivad kinnisasja omanik ja </w:t>
      </w:r>
      <w:proofErr w:type="spellStart"/>
      <w:r w:rsidRPr="00D8002F">
        <w:rPr>
          <w:sz w:val="24"/>
          <w:szCs w:val="24"/>
        </w:rPr>
        <w:t>hoonestaja</w:t>
      </w:r>
      <w:proofErr w:type="spellEnd"/>
      <w:r w:rsidRPr="00D8002F">
        <w:rPr>
          <w:sz w:val="24"/>
          <w:szCs w:val="24"/>
        </w:rPr>
        <w:t xml:space="preserve"> kokkuleppel hoonestusõiguse tähtaega pikendada, kuid mitte rohkem kui 99 aastaks. Hoonestusõiguse pikendamine tuleb kanda kinnistusraamatusse (asjaõigusseadus § 251).</w:t>
      </w:r>
    </w:p>
    <w:p w14:paraId="53490ADF"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bCs/>
          <w:sz w:val="24"/>
          <w:szCs w:val="24"/>
        </w:rPr>
        <w:t>Hoonestusõiguse lõpetamine kokkuleppel</w:t>
      </w:r>
      <w:r w:rsidRPr="00D8002F">
        <w:rPr>
          <w:sz w:val="24"/>
          <w:szCs w:val="24"/>
        </w:rPr>
        <w:t xml:space="preserve">. </w:t>
      </w:r>
      <w:r w:rsidRPr="00D8002F">
        <w:rPr>
          <w:color w:val="202020"/>
          <w:sz w:val="24"/>
          <w:szCs w:val="24"/>
          <w:shd w:val="clear" w:color="auto" w:fill="FFFFFF"/>
        </w:rPr>
        <w:t>Hoonestusõiguse lõpetamiseks on vajalik kinnisasja omaniku nõusolek. Nõusolek tuleb anda kinnistusosakonnale või hoonestusõiguse omajale (</w:t>
      </w:r>
      <w:proofErr w:type="spellStart"/>
      <w:r w:rsidRPr="00D8002F">
        <w:rPr>
          <w:color w:val="202020"/>
          <w:sz w:val="24"/>
          <w:szCs w:val="24"/>
          <w:shd w:val="clear" w:color="auto" w:fill="FFFFFF"/>
        </w:rPr>
        <w:t>hoonestaja</w:t>
      </w:r>
      <w:proofErr w:type="spellEnd"/>
      <w:r w:rsidRPr="00D8002F">
        <w:rPr>
          <w:color w:val="202020"/>
          <w:sz w:val="24"/>
          <w:szCs w:val="24"/>
          <w:shd w:val="clear" w:color="auto" w:fill="FFFFFF"/>
        </w:rPr>
        <w:t>). Nõusolek ei ole tagasivõetav (</w:t>
      </w:r>
      <w:r w:rsidRPr="00D8002F">
        <w:rPr>
          <w:sz w:val="24"/>
          <w:szCs w:val="24"/>
        </w:rPr>
        <w:t>asjaõigusseadus § 244)</w:t>
      </w:r>
      <w:r w:rsidRPr="00D8002F">
        <w:rPr>
          <w:color w:val="202020"/>
          <w:sz w:val="24"/>
          <w:szCs w:val="24"/>
          <w:shd w:val="clear" w:color="auto" w:fill="FFFFFF"/>
        </w:rPr>
        <w:t>.</w:t>
      </w:r>
    </w:p>
    <w:p w14:paraId="3432F277"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Ehitise saatus hoonestusõiguse tähtaja saabumisel</w:t>
      </w:r>
      <w:r w:rsidRPr="00D8002F">
        <w:rPr>
          <w:sz w:val="24"/>
          <w:szCs w:val="24"/>
        </w:rPr>
        <w:t xml:space="preserve">. </w:t>
      </w:r>
      <w:proofErr w:type="spellStart"/>
      <w:r w:rsidRPr="00D8002F">
        <w:rPr>
          <w:sz w:val="24"/>
          <w:szCs w:val="24"/>
        </w:rPr>
        <w:t>Hoonestajal</w:t>
      </w:r>
      <w:proofErr w:type="spellEnd"/>
      <w:r w:rsidRPr="00D8002F">
        <w:rPr>
          <w:sz w:val="24"/>
          <w:szCs w:val="24"/>
        </w:rPr>
        <w:t xml:space="preserve"> on õigus oma ehitis ühe aasta jooksul enne hoonestusõiguse tähtpäeva saabumist ära vedada, kui kinnisasja omanik ei ole kasutanud käesoleva paragrahvi 3. lõikes nimetatud õigust. Kui kinnisasja omanik on esitanud </w:t>
      </w:r>
      <w:proofErr w:type="spellStart"/>
      <w:r w:rsidRPr="00D8002F">
        <w:rPr>
          <w:sz w:val="24"/>
          <w:szCs w:val="24"/>
        </w:rPr>
        <w:t>äravedamise</w:t>
      </w:r>
      <w:proofErr w:type="spellEnd"/>
      <w:r w:rsidRPr="00D8002F">
        <w:rPr>
          <w:sz w:val="24"/>
          <w:szCs w:val="24"/>
        </w:rPr>
        <w:t xml:space="preserve"> nõude hiljemalt neli kuud enne tähtaja lõppu, on </w:t>
      </w:r>
      <w:proofErr w:type="spellStart"/>
      <w:r w:rsidRPr="00D8002F">
        <w:rPr>
          <w:sz w:val="24"/>
          <w:szCs w:val="24"/>
        </w:rPr>
        <w:t>hoonestaja</w:t>
      </w:r>
      <w:proofErr w:type="spellEnd"/>
      <w:r w:rsidRPr="00D8002F">
        <w:rPr>
          <w:sz w:val="24"/>
          <w:szCs w:val="24"/>
        </w:rPr>
        <w:t xml:space="preserve"> kohustatud seda tegema. Ehitis, mis tähtaja lõpuks ei ole ära veetud, muutub kinnisasja oluliseks osaks ja läheb kinnisasja omaniku omandisse. Kui kinnisasja omanik on esitanud </w:t>
      </w:r>
      <w:proofErr w:type="spellStart"/>
      <w:r w:rsidRPr="00D8002F">
        <w:rPr>
          <w:sz w:val="24"/>
          <w:szCs w:val="24"/>
        </w:rPr>
        <w:t>äravedamise</w:t>
      </w:r>
      <w:proofErr w:type="spellEnd"/>
      <w:r w:rsidRPr="00D8002F">
        <w:rPr>
          <w:sz w:val="24"/>
          <w:szCs w:val="24"/>
        </w:rPr>
        <w:t xml:space="preserve"> nõude õigeaegselt, võib ta </w:t>
      </w:r>
      <w:proofErr w:type="spellStart"/>
      <w:r w:rsidRPr="00D8002F">
        <w:rPr>
          <w:sz w:val="24"/>
          <w:szCs w:val="24"/>
        </w:rPr>
        <w:t>hoonestajalt</w:t>
      </w:r>
      <w:proofErr w:type="spellEnd"/>
      <w:r w:rsidRPr="00D8002F">
        <w:rPr>
          <w:sz w:val="24"/>
          <w:szCs w:val="24"/>
        </w:rPr>
        <w:t xml:space="preserve"> nõuda tasu ehitise </w:t>
      </w:r>
      <w:proofErr w:type="spellStart"/>
      <w:r w:rsidRPr="00D8002F">
        <w:rPr>
          <w:sz w:val="24"/>
          <w:szCs w:val="24"/>
        </w:rPr>
        <w:t>äravedamise</w:t>
      </w:r>
      <w:proofErr w:type="spellEnd"/>
      <w:r w:rsidRPr="00D8002F">
        <w:rPr>
          <w:sz w:val="24"/>
          <w:szCs w:val="24"/>
        </w:rPr>
        <w:t xml:space="preserve"> eest, kui kinnisasja omanik on selle ära vedanud ühe aasta jooksul pärast tähtaja lõppu. Kinnisasja omanikul on õigus mitte hiljem kui üks aasta enne tähtpäeva saabumist nõuda ehitise jätmist endale tasu eest, mis võrdub </w:t>
      </w:r>
      <w:proofErr w:type="spellStart"/>
      <w:r w:rsidRPr="00D8002F">
        <w:rPr>
          <w:sz w:val="24"/>
          <w:szCs w:val="24"/>
        </w:rPr>
        <w:t>hoonestajale</w:t>
      </w:r>
      <w:proofErr w:type="spellEnd"/>
      <w:r w:rsidRPr="00D8002F">
        <w:rPr>
          <w:sz w:val="24"/>
          <w:szCs w:val="24"/>
        </w:rPr>
        <w:t xml:space="preserve"> asjaõigusseadus § 252 1. lõikes nimetatud </w:t>
      </w:r>
      <w:proofErr w:type="spellStart"/>
      <w:r w:rsidRPr="00D8002F">
        <w:rPr>
          <w:sz w:val="24"/>
          <w:szCs w:val="24"/>
        </w:rPr>
        <w:t>äravedamise</w:t>
      </w:r>
      <w:proofErr w:type="spellEnd"/>
      <w:r w:rsidRPr="00D8002F">
        <w:rPr>
          <w:sz w:val="24"/>
          <w:szCs w:val="24"/>
        </w:rPr>
        <w:t xml:space="preserve"> õiguse kaotamise tõttu tekkiva kahjuga. Asjaõigusseadus § 252 lõigetes 1–3 sätestatu kehtib niivõrd, kui kinnistusraamatu kanne ei määra teisiti (asjaõigusseadus § 252).</w:t>
      </w:r>
    </w:p>
    <w:p w14:paraId="218C96D3"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Hüvitis hoonestusõiguse tähtaja möödumisel</w:t>
      </w:r>
      <w:r w:rsidRPr="00D8002F">
        <w:rPr>
          <w:sz w:val="24"/>
          <w:szCs w:val="24"/>
        </w:rPr>
        <w:t xml:space="preserve">. Hoonestusõiguse lõppemisel selle tähtaja möödumise tõttu peab kinnisasja omanik maksma </w:t>
      </w:r>
      <w:proofErr w:type="spellStart"/>
      <w:r w:rsidRPr="00D8002F">
        <w:rPr>
          <w:sz w:val="24"/>
          <w:szCs w:val="24"/>
        </w:rPr>
        <w:t>hoonestajale</w:t>
      </w:r>
      <w:proofErr w:type="spellEnd"/>
      <w:r w:rsidRPr="00D8002F">
        <w:rPr>
          <w:sz w:val="24"/>
          <w:szCs w:val="24"/>
        </w:rPr>
        <w:t xml:space="preserve"> hüvitise kinnisasjale jääva ehitise eest. Hoonestusõiguse seadmisel võib kokku leppida hüvitise suuruse ja maksmise viisi, samuti hüvitise maksmise välistada. Kui hüvitise suurus ei ole kokku lepitud, loetakse selleks hoonestusõiguse harilik väärtus. Kui hoonestusõigus on seatud elamu püstitamiseks, ei või kokku leppida väiksema hüvitise maksmises kui kaks </w:t>
      </w:r>
      <w:r w:rsidRPr="00D8002F">
        <w:rPr>
          <w:sz w:val="24"/>
          <w:szCs w:val="24"/>
        </w:rPr>
        <w:lastRenderedPageBreak/>
        <w:t xml:space="preserve">kolmandikku hoonestusõiguse väärtusest. Kinnisasja omanik vabaneb hüvitise maksmise kohustusest, kui ta pikendab hoonestusõiguse tähtaega ehitise eeldatava püsimise aja lõpuni. Kui </w:t>
      </w:r>
      <w:proofErr w:type="spellStart"/>
      <w:r w:rsidRPr="00D8002F">
        <w:rPr>
          <w:sz w:val="24"/>
          <w:szCs w:val="24"/>
        </w:rPr>
        <w:t>hoonestaja</w:t>
      </w:r>
      <w:proofErr w:type="spellEnd"/>
      <w:r w:rsidRPr="00D8002F">
        <w:rPr>
          <w:sz w:val="24"/>
          <w:szCs w:val="24"/>
        </w:rPr>
        <w:t xml:space="preserve"> ei nõustu tähtaja pikendamisega, kaotab ta õiguse hüvitisele (asjaõigusseadus § 253).</w:t>
      </w:r>
    </w:p>
    <w:p w14:paraId="2982DD18" w14:textId="3F48E571"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Tasu hoonestusõiguse eest</w:t>
      </w:r>
      <w:r w:rsidRPr="00D8002F">
        <w:rPr>
          <w:sz w:val="24"/>
          <w:szCs w:val="24"/>
        </w:rPr>
        <w:t xml:space="preserve">. </w:t>
      </w:r>
      <w:proofErr w:type="spellStart"/>
      <w:r w:rsidRPr="00D8002F">
        <w:rPr>
          <w:sz w:val="24"/>
          <w:szCs w:val="24"/>
        </w:rPr>
        <w:t>Hoonestaja</w:t>
      </w:r>
      <w:proofErr w:type="spellEnd"/>
      <w:r w:rsidRPr="00D8002F">
        <w:rPr>
          <w:sz w:val="24"/>
          <w:szCs w:val="24"/>
        </w:rPr>
        <w:t xml:space="preserve"> maksab kinnisasja omanikule hoonestusõiguse eest tasu, kui ei ole kokku lepitud teisiti. Tasu hoonestusõiguse eest makstakse vastavalt kokkuleppele rahas või muudes asendatavates asjades, kusjuures hoonestusõiguse seadmisel võib tasu suurus või suuruse arvutamise alused kogu hoonestusõiguse ajaks ette kindlaks määrata. Hoonestusõiguse seadmisel võib kokku leppida hoonestusõiguse tasu suuruse muutmises vastavalt muutuvatele tingimustele, kui tingimuste muutumine on ajaliselt ja ulatuselt määratav. Hoonestusõiguse eest tasu maksmise kohustuse võib kanda reaalkoormatisena kinnistusraamatusse. Hoonestusõiguse tasu tagamiseks seatud reaalkoormatise muutmiseks seoses hoonestusõiguse tasu muutmisega vastavalt asjaõigusseaduse § 254 lõikele 3 on vaja kinnistusraamatus järjekohas tagapool olevate õiguste omanike nõusolekut vaid siis, kui tasu suurenemine ületab oluliselt tingimuste muutumise. Hoonestusõiguse tasu osas võib kokku leppida, et: 1)</w:t>
      </w:r>
      <w:r w:rsidRPr="00D8002F">
        <w:rPr>
          <w:rStyle w:val="tyhik"/>
          <w:sz w:val="24"/>
          <w:szCs w:val="24"/>
        </w:rPr>
        <w:t xml:space="preserve"> </w:t>
      </w:r>
      <w:r w:rsidRPr="00D8002F">
        <w:rPr>
          <w:sz w:val="24"/>
          <w:szCs w:val="24"/>
        </w:rPr>
        <w:t>tasu tagav reaalkoormatis jääb erinevalt täitemenetluse seadustiku § 158 lõikes 3 sätestatust püsima, kui omanik reaalkoormatise alusel või mõne teise eespool või samal järjekohal asuva piiratud asjaõiguse omanik hoonestusõigusele sissenõude pöörab; 2)</w:t>
      </w:r>
      <w:r w:rsidRPr="00D8002F">
        <w:rPr>
          <w:rStyle w:val="tyhik"/>
          <w:sz w:val="24"/>
          <w:szCs w:val="24"/>
        </w:rPr>
        <w:t xml:space="preserve"> </w:t>
      </w:r>
      <w:r w:rsidRPr="00D8002F">
        <w:rPr>
          <w:sz w:val="24"/>
          <w:szCs w:val="24"/>
        </w:rPr>
        <w:t xml:space="preserve">igakordsel </w:t>
      </w:r>
      <w:proofErr w:type="spellStart"/>
      <w:r w:rsidRPr="00D8002F">
        <w:rPr>
          <w:sz w:val="24"/>
          <w:szCs w:val="24"/>
        </w:rPr>
        <w:t>hoonestajal</w:t>
      </w:r>
      <w:proofErr w:type="spellEnd"/>
      <w:r w:rsidRPr="00D8002F">
        <w:rPr>
          <w:sz w:val="24"/>
          <w:szCs w:val="24"/>
        </w:rPr>
        <w:t xml:space="preserve"> on igakordse reaalkoormatise omaniku suhtes õigus hoonestusõigust koormata reaalkoormatisest järjekohas eespool või samal järjekohal oleva kindlaksmääratud ulatusega hüpoteegiga. Kui hoonestusõigus on koormatud piiratud asjaõigusega, mis asub hoonestusõiguse tasu tagava reaalkoormatisega samal järjekohal, on käesoleva paragrahvi 4</w:t>
      </w:r>
      <w:r w:rsidRPr="00D8002F">
        <w:rPr>
          <w:sz w:val="24"/>
          <w:szCs w:val="24"/>
          <w:vertAlign w:val="superscript"/>
        </w:rPr>
        <w:t>2</w:t>
      </w:r>
      <w:r w:rsidRPr="00D8002F">
        <w:rPr>
          <w:sz w:val="24"/>
          <w:szCs w:val="24"/>
        </w:rPr>
        <w:t>. lõike punktis 2 nimetatud hüpoteegi kandmiseks kinnistusraamatusse vaja selle isiku nõusolekut, kelle kasuks nimetatud piiratud asjaõigus on seatud (asjaõigusseadus § 245 lg 1).</w:t>
      </w:r>
    </w:p>
    <w:p w14:paraId="1C689D4A"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Maksud ja koormatised</w:t>
      </w:r>
      <w:r w:rsidRPr="00D8002F">
        <w:rPr>
          <w:sz w:val="24"/>
          <w:szCs w:val="24"/>
        </w:rPr>
        <w:t xml:space="preserve">. Kõik hoonestusõigusega koormatud maatükil lasuvad maksud tasub ja avalik-õiguslikud reaalkoormatised kannab </w:t>
      </w:r>
      <w:proofErr w:type="spellStart"/>
      <w:r w:rsidRPr="00D8002F">
        <w:rPr>
          <w:sz w:val="24"/>
          <w:szCs w:val="24"/>
        </w:rPr>
        <w:t>hoonestaja</w:t>
      </w:r>
      <w:proofErr w:type="spellEnd"/>
      <w:r w:rsidRPr="00D8002F">
        <w:rPr>
          <w:sz w:val="24"/>
          <w:szCs w:val="24"/>
        </w:rPr>
        <w:t>, kui ei ole kokku lepitud teisiti (asjaõigusseadus § 255).</w:t>
      </w:r>
      <w:bookmarkStart w:id="47" w:name="para244lg1"/>
    </w:p>
    <w:p w14:paraId="7466E2DE" w14:textId="77777777" w:rsidR="00BC0CB1" w:rsidRPr="00D8002F" w:rsidRDefault="00BC0CB1" w:rsidP="001810A8">
      <w:pPr>
        <w:widowControl w:val="0"/>
        <w:numPr>
          <w:ilvl w:val="1"/>
          <w:numId w:val="7"/>
        </w:numPr>
        <w:tabs>
          <w:tab w:val="center" w:pos="426"/>
          <w:tab w:val="num" w:pos="567"/>
        </w:tabs>
        <w:ind w:left="426" w:hanging="426"/>
        <w:jc w:val="both"/>
        <w:rPr>
          <w:rStyle w:val="Typewriter"/>
          <w:rFonts w:ascii="Times New Roman" w:hAnsi="Times New Roman" w:cs="Times New Roman"/>
          <w:sz w:val="24"/>
          <w:szCs w:val="24"/>
        </w:rPr>
      </w:pPr>
      <w:r w:rsidRPr="00D8002F">
        <w:rPr>
          <w:rStyle w:val="Typewriter"/>
          <w:rFonts w:ascii="Times New Roman" w:hAnsi="Times New Roman" w:cs="Times New Roman"/>
          <w:sz w:val="24"/>
          <w:szCs w:val="24"/>
        </w:rPr>
        <w:t xml:space="preserve">Maamaksukohustus tekib jooksva aasta 1. jaanuaril ja maksuteade väljastatakse isikule, kes 1. jaanuari seisuga on kinnistusraamatu andmete kohaselt kinnisasja omanik, </w:t>
      </w:r>
      <w:proofErr w:type="spellStart"/>
      <w:r w:rsidRPr="00D8002F">
        <w:rPr>
          <w:rStyle w:val="Typewriter"/>
          <w:rFonts w:ascii="Times New Roman" w:hAnsi="Times New Roman" w:cs="Times New Roman"/>
          <w:sz w:val="24"/>
          <w:szCs w:val="24"/>
        </w:rPr>
        <w:t>hoonestaja</w:t>
      </w:r>
      <w:proofErr w:type="spellEnd"/>
      <w:r w:rsidRPr="00D8002F">
        <w:rPr>
          <w:rStyle w:val="Typewriter"/>
          <w:rFonts w:ascii="Times New Roman" w:hAnsi="Times New Roman" w:cs="Times New Roman"/>
          <w:sz w:val="24"/>
          <w:szCs w:val="24"/>
        </w:rPr>
        <w:t xml:space="preserve"> või kasutusvaldaja või pärimisregistri andmete kohaselt kinnisasja pärija. </w:t>
      </w:r>
      <w:r w:rsidR="00121FA0" w:rsidRPr="00121FA0">
        <w:rPr>
          <w:sz w:val="24"/>
          <w:szCs w:val="24"/>
        </w:rPr>
        <w:t>Kuni 100-eurone maamaks mis tahes kohaliku omavalitsuse üksuses asuvalt maalt tasutakse 31. märtsiks. Maamaksust, mis ületab 100 eurot, tasutakse 31. märtsiks vähemalt pool, kuid mitte vähem kui 100 eurot. Ülejäänud osa maamaksust tasutakse hiljemalt 1. oktoobriks.</w:t>
      </w:r>
      <w:r w:rsidRPr="00D8002F">
        <w:rPr>
          <w:rStyle w:val="Typewriter"/>
          <w:rFonts w:ascii="Times New Roman" w:hAnsi="Times New Roman" w:cs="Times New Roman"/>
          <w:sz w:val="24"/>
          <w:szCs w:val="24"/>
        </w:rPr>
        <w:t xml:space="preserve"> (maamaksuseaduse § 7 lg 1, § 8 lg 1). </w:t>
      </w:r>
      <w:bookmarkEnd w:id="47"/>
    </w:p>
    <w:p w14:paraId="2A1A4753"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 xml:space="preserve">Hoonestusõiguse sisu hulka kuuluvad kokkulepped. </w:t>
      </w:r>
      <w:r w:rsidRPr="00D8002F">
        <w:rPr>
          <w:sz w:val="24"/>
          <w:szCs w:val="24"/>
        </w:rPr>
        <w:t>Lisaks eelnimetatud hoonestusõiguse sisuna kinnistusraamatusse kantavatele kokkulepetele (mh näiteks kinnistu omaniku nõusoleku nõue hoonestusõiguse võõrandamiseks või koormamiseks) on võimalik kokku leppida ja kinnistusraamatusse kanda vastavalt asjaõigusseaduse § 255¹ ka kokkulepped: 1) ehitise püstitamise, korrashoiu ja kasutamise kohta; 2) ehitise kindlustamise ja ülesehitamise kohta selle hävimisel; 3) </w:t>
      </w:r>
      <w:proofErr w:type="spellStart"/>
      <w:r w:rsidRPr="00D8002F">
        <w:rPr>
          <w:sz w:val="24"/>
          <w:szCs w:val="24"/>
        </w:rPr>
        <w:t>hoonestaja</w:t>
      </w:r>
      <w:proofErr w:type="spellEnd"/>
      <w:r w:rsidRPr="00D8002F">
        <w:rPr>
          <w:sz w:val="24"/>
          <w:szCs w:val="24"/>
        </w:rPr>
        <w:t xml:space="preserve"> kohustuse kohta maksta leppetrahvi; 4) </w:t>
      </w:r>
      <w:proofErr w:type="spellStart"/>
      <w:r w:rsidRPr="00D8002F">
        <w:rPr>
          <w:sz w:val="24"/>
          <w:szCs w:val="24"/>
        </w:rPr>
        <w:t>hoonestaja</w:t>
      </w:r>
      <w:proofErr w:type="spellEnd"/>
      <w:r w:rsidRPr="00D8002F">
        <w:rPr>
          <w:sz w:val="24"/>
          <w:szCs w:val="24"/>
        </w:rPr>
        <w:t xml:space="preserve"> kohustuse kohta kanda vastava eelduse tekkimisel hoonestusõigus üle omanikule; 5) hoonestusõiguse lõppemisel või hoonestusõiguse omanikule langemisel </w:t>
      </w:r>
      <w:proofErr w:type="spellStart"/>
      <w:r w:rsidRPr="00D8002F">
        <w:rPr>
          <w:sz w:val="24"/>
          <w:szCs w:val="24"/>
        </w:rPr>
        <w:t>hoonestajale</w:t>
      </w:r>
      <w:proofErr w:type="spellEnd"/>
      <w:r w:rsidRPr="00D8002F">
        <w:rPr>
          <w:sz w:val="24"/>
          <w:szCs w:val="24"/>
        </w:rPr>
        <w:t xml:space="preserve"> ehitise eest makstava hüvitise kohta; 6) avalik-õiguslike ja eraõiguslike koormatiste kandmise ja maksude tasumise kohta; 7) </w:t>
      </w:r>
      <w:proofErr w:type="spellStart"/>
      <w:r w:rsidRPr="00D8002F">
        <w:rPr>
          <w:sz w:val="24"/>
          <w:szCs w:val="24"/>
        </w:rPr>
        <w:t>hoonestajale</w:t>
      </w:r>
      <w:proofErr w:type="spellEnd"/>
      <w:r w:rsidRPr="00D8002F">
        <w:rPr>
          <w:sz w:val="24"/>
          <w:szCs w:val="24"/>
        </w:rPr>
        <w:t xml:space="preserve"> hoonestusõiguse uuendamiseks pärast selle lõppemist eesõiguse andmise kohta; 8) kinnisasja omaniku kohustuse kohta müüa kinnisasi selle igakordsele </w:t>
      </w:r>
      <w:proofErr w:type="spellStart"/>
      <w:r w:rsidRPr="00D8002F">
        <w:rPr>
          <w:sz w:val="24"/>
          <w:szCs w:val="24"/>
        </w:rPr>
        <w:t>hoonestajale</w:t>
      </w:r>
      <w:proofErr w:type="spellEnd"/>
      <w:r w:rsidRPr="00D8002F">
        <w:rPr>
          <w:sz w:val="24"/>
          <w:szCs w:val="24"/>
        </w:rPr>
        <w:t>.</w:t>
      </w:r>
    </w:p>
    <w:p w14:paraId="4D2F0B8D"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Asjaõigusliku ja võlaõigusliku toimega kokkulepped</w:t>
      </w:r>
      <w:r w:rsidRPr="00D8002F">
        <w:rPr>
          <w:sz w:val="24"/>
          <w:szCs w:val="24"/>
        </w:rPr>
        <w:t xml:space="preserve">. </w:t>
      </w:r>
      <w:r w:rsidRPr="00D8002F">
        <w:rPr>
          <w:bCs/>
          <w:sz w:val="24"/>
          <w:szCs w:val="24"/>
        </w:rPr>
        <w:t xml:space="preserve">Hoonestusõiguse sisuna saab kinnistusraamatusse üksnes need kokkulepped, mille ulatuses on asjaõigusseaduse 6. osas </w:t>
      </w:r>
      <w:r w:rsidRPr="00D8002F">
        <w:rPr>
          <w:bCs/>
          <w:sz w:val="24"/>
          <w:szCs w:val="24"/>
        </w:rPr>
        <w:lastRenderedPageBreak/>
        <w:t xml:space="preserve">(„Hoonestusõigus“) sätestatud, et pooled saavad kõrvale kalduda hoonestusõiguse seadusjärgsest sisust. Kokkulepped, mis on otseselt või viitena lepingule kantud hoonestusõiguse sisuna kinnistusraamatusse, omavad asjaõiguslikku toimet ja kehtivad hoonestusõigusega koormatud kinnistu igakordse omaniku ja igakordse </w:t>
      </w:r>
      <w:proofErr w:type="spellStart"/>
      <w:r w:rsidRPr="00D8002F">
        <w:rPr>
          <w:bCs/>
          <w:sz w:val="24"/>
          <w:szCs w:val="24"/>
        </w:rPr>
        <w:t>hoonestaja</w:t>
      </w:r>
      <w:proofErr w:type="spellEnd"/>
      <w:r w:rsidRPr="00D8002F">
        <w:rPr>
          <w:bCs/>
          <w:sz w:val="24"/>
          <w:szCs w:val="24"/>
        </w:rPr>
        <w:t xml:space="preserve"> suhtes. Kokkulepped, mida hoonestusõiguse sisuna kinnistusraamatusse kantud ei ole või mida ei saagi hoonestusõiguse sisuna kinnistusraamatusse kanda, kehtivad üksnes need sõlminud isikute vahel ning ei kehti kinnistu igakordse omaniku ja igakordse </w:t>
      </w:r>
      <w:proofErr w:type="spellStart"/>
      <w:r w:rsidRPr="00D8002F">
        <w:rPr>
          <w:bCs/>
          <w:sz w:val="24"/>
          <w:szCs w:val="24"/>
        </w:rPr>
        <w:t>hoonestaja</w:t>
      </w:r>
      <w:proofErr w:type="spellEnd"/>
      <w:r w:rsidRPr="00D8002F">
        <w:rPr>
          <w:bCs/>
          <w:sz w:val="24"/>
          <w:szCs w:val="24"/>
        </w:rPr>
        <w:t xml:space="preserve"> suhtes. </w:t>
      </w:r>
      <w:r w:rsidRPr="00D8002F">
        <w:rPr>
          <w:sz w:val="24"/>
          <w:szCs w:val="24"/>
        </w:rPr>
        <w:t>Lepingus sisalduvad võlaõiguslikud kokkulepped lähevad kinnistu ja/või hoonestusõiguse omandajale üle vaid juhul kui võõrandaja ja omandaja on selles kokku leppinud. Vaatamata notariaalakti tõestaja selgitusele soovivad osalejad sõlmida Lepingu selles toodud tingimustel ning ei soovi Lepingusse lisada muid hoonestusõiguse sisu täpsustavaid sätteid.</w:t>
      </w:r>
    </w:p>
    <w:p w14:paraId="20DAF63E"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
          <w:sz w:val="24"/>
          <w:szCs w:val="24"/>
        </w:rPr>
        <w:t>Ostueesõigus</w:t>
      </w:r>
      <w:r w:rsidRPr="00D8002F">
        <w:rPr>
          <w:sz w:val="24"/>
          <w:szCs w:val="24"/>
        </w:rPr>
        <w:t>. Vastavalt asjaõigusseaduse § 257 lg 3 omab kinnistusraamatusse kantud ostueesõigus, samuti seaduse alusel tekkinud ostueesõigus, mille kohta on kinnistusraamatusse kantud märkus, ja kinnisasja kaasomaniku ostueesõigus kolmandate isikute suhtes samasugust tähendust nagu eelmärge omandi üleandmise nõude tagamiseks. Asjaõigusseaduse § 63 lg 3 ja 4 kohaselt on asjaõiguse käsutamine pärast omandi üleandmise nõude kandmist kinnistusraamatusse tühine osas, milles see märkega tagatud nõuet kahjustab või piirab, ning kui käsutamine on tühine, on omandajal õigus nõuda tähtpäeva saabumisel kolmandalt isikult enda kandmist kinnistusraamatusse kinnistu omanikuna.</w:t>
      </w:r>
    </w:p>
    <w:p w14:paraId="0B257015" w14:textId="77777777"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bCs/>
          <w:sz w:val="24"/>
          <w:szCs w:val="24"/>
        </w:rPr>
        <w:t>Osalejatel oleks võimalik koormata Lepingu alusel seatav Hoonestusõigus ostueesõigusega Kinnistu</w:t>
      </w:r>
      <w:r w:rsidRPr="00D8002F">
        <w:rPr>
          <w:sz w:val="24"/>
          <w:szCs w:val="24"/>
        </w:rPr>
        <w:t xml:space="preserve"> igakordse omaniku kasuks.</w:t>
      </w:r>
    </w:p>
    <w:p w14:paraId="35044CE1" w14:textId="77777777" w:rsidR="00B803E7" w:rsidRPr="00D30EC1" w:rsidRDefault="00B803E7" w:rsidP="00D30EC1">
      <w:pPr>
        <w:widowControl w:val="0"/>
        <w:tabs>
          <w:tab w:val="center" w:pos="426"/>
        </w:tabs>
        <w:jc w:val="both"/>
        <w:rPr>
          <w:sz w:val="24"/>
          <w:szCs w:val="24"/>
        </w:rPr>
      </w:pPr>
    </w:p>
    <w:p w14:paraId="01061D79" w14:textId="77777777" w:rsidR="00B360EF" w:rsidRDefault="00B360EF" w:rsidP="00B360EF">
      <w:pPr>
        <w:pStyle w:val="ListParagraph"/>
        <w:widowControl w:val="0"/>
        <w:numPr>
          <w:ilvl w:val="0"/>
          <w:numId w:val="7"/>
        </w:numPr>
        <w:tabs>
          <w:tab w:val="center" w:pos="426"/>
        </w:tabs>
        <w:jc w:val="both"/>
        <w:rPr>
          <w:b/>
          <w:bCs/>
          <w:sz w:val="24"/>
          <w:szCs w:val="24"/>
        </w:rPr>
      </w:pPr>
      <w:r>
        <w:rPr>
          <w:b/>
          <w:bCs/>
          <w:sz w:val="24"/>
          <w:szCs w:val="24"/>
        </w:rPr>
        <w:t>LEPINGU EDASTAMINE</w:t>
      </w:r>
    </w:p>
    <w:p w14:paraId="62A5543E" w14:textId="77777777" w:rsidR="00B360EF" w:rsidRDefault="00B360EF" w:rsidP="00B360EF">
      <w:pPr>
        <w:pStyle w:val="ListParagraph"/>
        <w:widowControl w:val="0"/>
        <w:ind w:left="0"/>
        <w:jc w:val="both"/>
        <w:rPr>
          <w:b/>
          <w:bCs/>
          <w:sz w:val="24"/>
          <w:szCs w:val="24"/>
        </w:rPr>
      </w:pPr>
    </w:p>
    <w:p w14:paraId="7B9DAB95" w14:textId="77777777" w:rsidR="00B360EF" w:rsidRDefault="00B360EF" w:rsidP="00B360EF">
      <w:pPr>
        <w:pStyle w:val="ListParagraph"/>
        <w:widowControl w:val="0"/>
        <w:ind w:left="0"/>
        <w:jc w:val="both"/>
        <w:rPr>
          <w:sz w:val="24"/>
          <w:szCs w:val="24"/>
        </w:rPr>
      </w:pPr>
      <w:r>
        <w:rPr>
          <w:sz w:val="24"/>
          <w:szCs w:val="24"/>
        </w:rPr>
        <w:t xml:space="preserve">Osalejad paluvad notariaalakti tõestajal esitada leping kinnistusosakonnale kannete tegemiseks. Notar esitab lepingu kinnistusosakonnale kolme (3) tööpäeva jooksul infosüsteemi e-notar kaudu. </w:t>
      </w:r>
    </w:p>
    <w:p w14:paraId="6ACC6F5C" w14:textId="77777777" w:rsidR="00B360EF" w:rsidRDefault="00B360EF" w:rsidP="00B360EF">
      <w:pPr>
        <w:widowControl w:val="0"/>
        <w:tabs>
          <w:tab w:val="center" w:pos="4680"/>
        </w:tabs>
        <w:ind w:left="360"/>
        <w:jc w:val="both"/>
        <w:rPr>
          <w:b/>
          <w:bCs/>
          <w:sz w:val="24"/>
          <w:szCs w:val="24"/>
        </w:rPr>
      </w:pPr>
    </w:p>
    <w:p w14:paraId="3FD8FC8E" w14:textId="77777777" w:rsidR="002E484E" w:rsidRPr="00D8002F" w:rsidRDefault="002E484E" w:rsidP="001810A8">
      <w:pPr>
        <w:widowControl w:val="0"/>
        <w:numPr>
          <w:ilvl w:val="0"/>
          <w:numId w:val="7"/>
        </w:numPr>
        <w:tabs>
          <w:tab w:val="center" w:pos="4680"/>
        </w:tabs>
        <w:jc w:val="both"/>
        <w:rPr>
          <w:b/>
          <w:bCs/>
          <w:sz w:val="24"/>
          <w:szCs w:val="24"/>
        </w:rPr>
      </w:pPr>
      <w:r w:rsidRPr="00D8002F">
        <w:rPr>
          <w:b/>
          <w:bCs/>
          <w:sz w:val="24"/>
          <w:szCs w:val="24"/>
        </w:rPr>
        <w:t>LEPINGU SÕLMIMISEGA SEOTUD NOTARI TASU JA RIIGILÕIV. LEPINGU ÄRAKIRJAD</w:t>
      </w:r>
    </w:p>
    <w:p w14:paraId="5E05923A" w14:textId="77777777" w:rsidR="00AC7E97" w:rsidRPr="00705846" w:rsidRDefault="00AC7E97" w:rsidP="00AC7E97">
      <w:pPr>
        <w:widowControl w:val="0"/>
        <w:tabs>
          <w:tab w:val="center" w:pos="426"/>
        </w:tabs>
        <w:ind w:left="426"/>
        <w:jc w:val="both"/>
        <w:rPr>
          <w:sz w:val="24"/>
          <w:szCs w:val="24"/>
        </w:rPr>
      </w:pPr>
    </w:p>
    <w:p w14:paraId="16C7B355" w14:textId="46363DA2" w:rsidR="009672A7" w:rsidRPr="00D8002F" w:rsidRDefault="00580C5F" w:rsidP="001810A8">
      <w:pPr>
        <w:widowControl w:val="0"/>
        <w:numPr>
          <w:ilvl w:val="1"/>
          <w:numId w:val="7"/>
        </w:numPr>
        <w:tabs>
          <w:tab w:val="center" w:pos="426"/>
          <w:tab w:val="num" w:pos="567"/>
        </w:tabs>
        <w:ind w:left="426" w:hanging="426"/>
        <w:jc w:val="both"/>
        <w:rPr>
          <w:sz w:val="24"/>
          <w:szCs w:val="24"/>
        </w:rPr>
      </w:pPr>
      <w:r w:rsidRPr="00705846">
        <w:rPr>
          <w:color w:val="000000"/>
          <w:sz w:val="24"/>
          <w:szCs w:val="24"/>
        </w:rPr>
        <w:t xml:space="preserve">Notari tasu </w:t>
      </w:r>
      <w:r w:rsidR="00BC0CB1" w:rsidRPr="00705846">
        <w:rPr>
          <w:color w:val="000000"/>
          <w:sz w:val="24"/>
          <w:szCs w:val="24"/>
        </w:rPr>
        <w:t>käesoleva lepingu</w:t>
      </w:r>
      <w:r w:rsidRPr="00705846">
        <w:rPr>
          <w:color w:val="000000"/>
          <w:sz w:val="24"/>
          <w:szCs w:val="24"/>
        </w:rPr>
        <w:t xml:space="preserve"> t</w:t>
      </w:r>
      <w:r w:rsidRPr="00D8002F">
        <w:rPr>
          <w:color w:val="000000"/>
          <w:sz w:val="24"/>
          <w:szCs w:val="24"/>
        </w:rPr>
        <w:t>õestamisel</w:t>
      </w:r>
      <w:r w:rsidR="0046779F" w:rsidRPr="00D8002F">
        <w:rPr>
          <w:color w:val="000000"/>
          <w:sz w:val="24"/>
          <w:szCs w:val="24"/>
        </w:rPr>
        <w:t xml:space="preserve">, </w:t>
      </w:r>
      <w:r w:rsidRPr="00D8002F">
        <w:rPr>
          <w:color w:val="000000"/>
          <w:sz w:val="24"/>
          <w:szCs w:val="24"/>
        </w:rPr>
        <w:t>käesolevast lepingust ärakirjade tegemisel tasu</w:t>
      </w:r>
      <w:r w:rsidR="00BC0CB1" w:rsidRPr="00D8002F">
        <w:rPr>
          <w:color w:val="000000"/>
          <w:sz w:val="24"/>
          <w:szCs w:val="24"/>
        </w:rPr>
        <w:t xml:space="preserve">b </w:t>
      </w:r>
      <w:r w:rsidR="00802D40">
        <w:rPr>
          <w:color w:val="000000"/>
          <w:sz w:val="24"/>
          <w:szCs w:val="24"/>
        </w:rPr>
        <w:t>________</w:t>
      </w:r>
      <w:r w:rsidR="00BC0CB1" w:rsidRPr="00D8002F">
        <w:rPr>
          <w:color w:val="000000"/>
          <w:sz w:val="24"/>
          <w:szCs w:val="24"/>
        </w:rPr>
        <w:t>.</w:t>
      </w:r>
    </w:p>
    <w:p w14:paraId="06378BD0" w14:textId="64D30C5A" w:rsidR="00BC0CB1" w:rsidRPr="00D8002F" w:rsidRDefault="00BC0CB1" w:rsidP="001810A8">
      <w:pPr>
        <w:widowControl w:val="0"/>
        <w:numPr>
          <w:ilvl w:val="1"/>
          <w:numId w:val="7"/>
        </w:numPr>
        <w:tabs>
          <w:tab w:val="center" w:pos="426"/>
          <w:tab w:val="num" w:pos="567"/>
        </w:tabs>
        <w:ind w:left="426" w:hanging="426"/>
        <w:jc w:val="both"/>
        <w:rPr>
          <w:sz w:val="24"/>
          <w:szCs w:val="24"/>
        </w:rPr>
      </w:pPr>
      <w:r w:rsidRPr="00D8002F">
        <w:rPr>
          <w:sz w:val="24"/>
          <w:szCs w:val="24"/>
        </w:rPr>
        <w:t xml:space="preserve">Riigilõivu käesoleva lepingu alusel tehtavate kannete eest tasub </w:t>
      </w:r>
      <w:r w:rsidR="00802D40">
        <w:rPr>
          <w:color w:val="000000"/>
          <w:sz w:val="24"/>
          <w:szCs w:val="24"/>
        </w:rPr>
        <w:t>_______</w:t>
      </w:r>
      <w:r w:rsidRPr="00D8002F">
        <w:rPr>
          <w:sz w:val="24"/>
          <w:szCs w:val="24"/>
        </w:rPr>
        <w:t>.</w:t>
      </w:r>
    </w:p>
    <w:p w14:paraId="1BFB6C6D" w14:textId="77777777" w:rsidR="002E416A" w:rsidRPr="00D8002F" w:rsidRDefault="002E416A" w:rsidP="001810A8">
      <w:pPr>
        <w:widowControl w:val="0"/>
        <w:numPr>
          <w:ilvl w:val="1"/>
          <w:numId w:val="7"/>
        </w:numPr>
        <w:tabs>
          <w:tab w:val="center" w:pos="426"/>
          <w:tab w:val="num" w:pos="567"/>
        </w:tabs>
        <w:ind w:left="426" w:hanging="426"/>
        <w:jc w:val="both"/>
        <w:rPr>
          <w:sz w:val="24"/>
          <w:szCs w:val="24"/>
        </w:rPr>
      </w:pPr>
      <w:r w:rsidRPr="00D8002F">
        <w:rPr>
          <w:sz w:val="24"/>
          <w:szCs w:val="24"/>
        </w:rPr>
        <w:t>Notariaalakt on koostatud ühes digitaalses</w:t>
      </w:r>
      <w:r w:rsidRPr="00D8002F">
        <w:rPr>
          <w:b/>
          <w:bCs/>
          <w:sz w:val="24"/>
          <w:szCs w:val="24"/>
        </w:rPr>
        <w:t xml:space="preserve"> </w:t>
      </w:r>
      <w:r w:rsidRPr="00D8002F">
        <w:rPr>
          <w:sz w:val="24"/>
          <w:szCs w:val="24"/>
        </w:rPr>
        <w:t xml:space="preserve">originaaleksemplaris. Osalejate soovil väljastatakse osalejatele vajadusel paberkandjal ärakiri, mis asendab originaali. </w:t>
      </w:r>
    </w:p>
    <w:p w14:paraId="177B5E7A" w14:textId="77777777" w:rsidR="002B2AFC" w:rsidRPr="00D8002F" w:rsidRDefault="002B2AFC" w:rsidP="001810A8">
      <w:pPr>
        <w:widowControl w:val="0"/>
        <w:numPr>
          <w:ilvl w:val="1"/>
          <w:numId w:val="7"/>
        </w:numPr>
        <w:tabs>
          <w:tab w:val="center" w:pos="426"/>
          <w:tab w:val="num" w:pos="567"/>
        </w:tabs>
        <w:ind w:left="426" w:hanging="426"/>
        <w:jc w:val="both"/>
        <w:rPr>
          <w:sz w:val="24"/>
          <w:szCs w:val="24"/>
        </w:rPr>
      </w:pPr>
      <w:r w:rsidRPr="00D8002F">
        <w:rPr>
          <w:sz w:val="24"/>
          <w:szCs w:val="24"/>
        </w:rPr>
        <w:t xml:space="preserve">Portaalide </w:t>
      </w:r>
      <w:hyperlink r:id="rId13" w:history="1">
        <w:r w:rsidRPr="00D8002F">
          <w:rPr>
            <w:rStyle w:val="Hyperlink"/>
            <w:sz w:val="24"/>
            <w:szCs w:val="24"/>
          </w:rPr>
          <w:t>www.eesti.ee</w:t>
        </w:r>
      </w:hyperlink>
      <w:r w:rsidRPr="00D8002F">
        <w:rPr>
          <w:sz w:val="24"/>
          <w:szCs w:val="24"/>
        </w:rPr>
        <w:t xml:space="preserve"> ja </w:t>
      </w:r>
      <w:hyperlink r:id="rId14" w:history="1">
        <w:r w:rsidRPr="00D8002F">
          <w:rPr>
            <w:rStyle w:val="Hyperlink"/>
            <w:sz w:val="24"/>
            <w:szCs w:val="24"/>
          </w:rPr>
          <w:t>www.notar.ee</w:t>
        </w:r>
      </w:hyperlink>
      <w:r w:rsidRPr="00D8002F">
        <w:rPr>
          <w:sz w:val="24"/>
          <w:szCs w:val="24"/>
        </w:rPr>
        <w:t xml:space="preserve"> kaudu on pooltele antud õigus juurdepääsuks notariaalakti</w:t>
      </w:r>
      <w:r w:rsidR="002E416A" w:rsidRPr="00D8002F">
        <w:rPr>
          <w:sz w:val="24"/>
          <w:szCs w:val="24"/>
        </w:rPr>
        <w:t>le.</w:t>
      </w:r>
    </w:p>
    <w:p w14:paraId="72E42FBB" w14:textId="77777777" w:rsidR="00EB5590" w:rsidRPr="00D8002F" w:rsidRDefault="00EB5590" w:rsidP="002E484E">
      <w:pPr>
        <w:pStyle w:val="BodyText2"/>
        <w:rPr>
          <w:rStyle w:val="CommentReference"/>
          <w:i/>
          <w:iCs/>
          <w:sz w:val="24"/>
          <w:szCs w:val="24"/>
        </w:rPr>
      </w:pPr>
    </w:p>
    <w:p w14:paraId="370808BA" w14:textId="38F050FE" w:rsidR="00A73598" w:rsidRPr="00D8002F" w:rsidRDefault="00A73598" w:rsidP="00BA23C7">
      <w:pPr>
        <w:rPr>
          <w:sz w:val="24"/>
          <w:szCs w:val="24"/>
        </w:rPr>
      </w:pPr>
      <w:r w:rsidRPr="00D8002F">
        <w:rPr>
          <w:sz w:val="24"/>
          <w:szCs w:val="24"/>
        </w:rPr>
        <w:fldChar w:fldCharType="begin" w:fldLock="1"/>
      </w:r>
      <w:r w:rsidR="00DA17C5">
        <w:rPr>
          <w:sz w:val="24"/>
          <w:szCs w:val="24"/>
        </w:rPr>
        <w:instrText>MERGEFIELD AmetitoimingAdapter;bfaf3ebc81e349dd9ab778caaa169a44;NotaritasuNetosummaga</w:instrText>
      </w:r>
      <w:r w:rsidRPr="00D8002F">
        <w:rPr>
          <w:sz w:val="24"/>
          <w:szCs w:val="24"/>
        </w:rPr>
        <w:fldChar w:fldCharType="separate"/>
      </w:r>
      <w:r w:rsidR="00056AA0">
        <w:rPr>
          <w:sz w:val="24"/>
          <w:szCs w:val="24"/>
        </w:rPr>
        <w:t>Notari tasu hoonestusõiguse, reaalkoormatise ja ostueesõiguse seadmise lepingu eest 0,00 eurot (notari tasu seaduse § 3, 10, 12, 22, 23 p 2).</w:t>
      </w:r>
      <w:r w:rsidRPr="00D8002F">
        <w:rPr>
          <w:sz w:val="24"/>
          <w:szCs w:val="24"/>
        </w:rPr>
        <w:fldChar w:fldCharType="end"/>
      </w:r>
    </w:p>
    <w:p w14:paraId="4A43A1B5" w14:textId="77777777" w:rsidR="00A73598" w:rsidRPr="00D8002F" w:rsidRDefault="00A73598" w:rsidP="00A73598">
      <w:pPr>
        <w:rPr>
          <w:sz w:val="24"/>
          <w:szCs w:val="24"/>
        </w:rPr>
      </w:pPr>
    </w:p>
    <w:p w14:paraId="1F9F8A4D" w14:textId="7A7B763D" w:rsidR="00A73598" w:rsidRPr="00D8002F" w:rsidRDefault="00A73598" w:rsidP="00A73598">
      <w:pPr>
        <w:rPr>
          <w:sz w:val="24"/>
          <w:szCs w:val="24"/>
        </w:rPr>
      </w:pPr>
      <w:r w:rsidRPr="00D8002F">
        <w:rPr>
          <w:sz w:val="24"/>
          <w:szCs w:val="24"/>
        </w:rPr>
        <w:t xml:space="preserve">Notari tasu </w:t>
      </w:r>
      <w:r w:rsidRPr="00D8002F">
        <w:rPr>
          <w:sz w:val="24"/>
          <w:szCs w:val="24"/>
        </w:rPr>
        <w:tab/>
      </w:r>
      <w:r w:rsidR="00605411">
        <w:rPr>
          <w:sz w:val="24"/>
          <w:szCs w:val="24"/>
        </w:rPr>
        <w:t>…..</w:t>
      </w:r>
      <w:r w:rsidRPr="00D8002F">
        <w:rPr>
          <w:sz w:val="24"/>
          <w:szCs w:val="24"/>
          <w:lang w:val="fi-FI"/>
        </w:rPr>
        <w:t>eurot</w:t>
      </w:r>
      <w:r w:rsidRPr="00D8002F">
        <w:rPr>
          <w:sz w:val="24"/>
          <w:szCs w:val="24"/>
        </w:rPr>
        <w:t>.</w:t>
      </w:r>
    </w:p>
    <w:p w14:paraId="468974E1" w14:textId="1B3E279E" w:rsidR="00A73598" w:rsidRPr="00D8002F" w:rsidRDefault="00A73598" w:rsidP="00A73598">
      <w:pPr>
        <w:rPr>
          <w:sz w:val="24"/>
          <w:szCs w:val="24"/>
        </w:rPr>
      </w:pPr>
      <w:r w:rsidRPr="00D8002F">
        <w:rPr>
          <w:sz w:val="24"/>
          <w:szCs w:val="24"/>
        </w:rPr>
        <w:t xml:space="preserve">Käibemaks </w:t>
      </w:r>
      <w:r w:rsidRPr="00D8002F">
        <w:rPr>
          <w:sz w:val="24"/>
          <w:szCs w:val="24"/>
        </w:rPr>
        <w:tab/>
      </w:r>
      <w:r w:rsidR="00605411">
        <w:rPr>
          <w:sz w:val="24"/>
          <w:szCs w:val="24"/>
        </w:rPr>
        <w:t>…...</w:t>
      </w:r>
      <w:r w:rsidRPr="00D8002F">
        <w:rPr>
          <w:sz w:val="24"/>
          <w:szCs w:val="24"/>
          <w:lang w:val="fi-FI"/>
        </w:rPr>
        <w:t>eurot.</w:t>
      </w:r>
    </w:p>
    <w:p w14:paraId="2255AB77" w14:textId="7726B5FD" w:rsidR="00A73598" w:rsidRPr="00D8002F" w:rsidRDefault="00A73598" w:rsidP="00A73598">
      <w:pPr>
        <w:rPr>
          <w:sz w:val="24"/>
          <w:szCs w:val="24"/>
        </w:rPr>
      </w:pPr>
      <w:r w:rsidRPr="00D8002F">
        <w:rPr>
          <w:sz w:val="24"/>
          <w:szCs w:val="24"/>
        </w:rPr>
        <w:t xml:space="preserve">Kokku </w:t>
      </w:r>
      <w:r w:rsidRPr="00D8002F">
        <w:rPr>
          <w:sz w:val="24"/>
          <w:szCs w:val="24"/>
        </w:rPr>
        <w:tab/>
      </w:r>
      <w:r w:rsidR="00605411">
        <w:rPr>
          <w:sz w:val="24"/>
          <w:szCs w:val="24"/>
        </w:rPr>
        <w:t>…...</w:t>
      </w:r>
      <w:r w:rsidRPr="00D8002F">
        <w:rPr>
          <w:sz w:val="24"/>
          <w:szCs w:val="24"/>
        </w:rPr>
        <w:t>eurot.</w:t>
      </w:r>
    </w:p>
    <w:p w14:paraId="4B9FB1E5" w14:textId="77777777" w:rsidR="00A73598" w:rsidRPr="00D8002F" w:rsidRDefault="00A73598" w:rsidP="00A73598">
      <w:pPr>
        <w:jc w:val="both"/>
        <w:rPr>
          <w:sz w:val="24"/>
          <w:szCs w:val="24"/>
        </w:rPr>
      </w:pPr>
    </w:p>
    <w:p w14:paraId="48788AD6" w14:textId="77777777" w:rsidR="00A73598" w:rsidRPr="00D8002F" w:rsidRDefault="00A73598" w:rsidP="000A772E">
      <w:pPr>
        <w:jc w:val="both"/>
        <w:rPr>
          <w:sz w:val="24"/>
          <w:szCs w:val="24"/>
        </w:rPr>
      </w:pPr>
      <w:r w:rsidRPr="00D8002F">
        <w:rPr>
          <w:sz w:val="24"/>
          <w:szCs w:val="24"/>
        </w:rPr>
        <w:t>Eelnimetatutele lisandub ärakirjade valmistamise tasu vastavalt notari tasu seaduse §-le 31 p 15 ja §-le 35.</w:t>
      </w:r>
    </w:p>
    <w:p w14:paraId="167E971A" w14:textId="511B5867" w:rsidR="000A772E" w:rsidRDefault="00A73598" w:rsidP="000A772E">
      <w:pPr>
        <w:jc w:val="both"/>
        <w:rPr>
          <w:sz w:val="24"/>
          <w:szCs w:val="24"/>
        </w:rPr>
      </w:pPr>
      <w:r w:rsidRPr="00D8002F">
        <w:rPr>
          <w:sz w:val="24"/>
          <w:szCs w:val="24"/>
        </w:rPr>
        <w:lastRenderedPageBreak/>
        <w:fldChar w:fldCharType="begin" w:fldLock="1"/>
      </w:r>
      <w:r w:rsidR="00DA17C5">
        <w:rPr>
          <w:sz w:val="24"/>
          <w:szCs w:val="24"/>
        </w:rPr>
        <w:instrText>MERGEFIELD AmetitoimingAdapter;bfaf3ebc81e349dd9ab778caaa169a44;RiigilõivudSummaga</w:instrText>
      </w:r>
      <w:r w:rsidRPr="00D8002F">
        <w:rPr>
          <w:sz w:val="24"/>
          <w:szCs w:val="24"/>
        </w:rPr>
        <w:fldChar w:fldCharType="separate"/>
      </w:r>
      <w:r w:rsidR="00056AA0">
        <w:rPr>
          <w:sz w:val="24"/>
          <w:szCs w:val="24"/>
        </w:rPr>
        <w:t>Hoonestusõiguse seadmise riigilõiv</w:t>
      </w:r>
      <w:r w:rsidR="000A772E">
        <w:rPr>
          <w:sz w:val="24"/>
          <w:szCs w:val="24"/>
        </w:rPr>
        <w:t xml:space="preserve"> __</w:t>
      </w:r>
      <w:r w:rsidR="00056AA0">
        <w:rPr>
          <w:sz w:val="24"/>
          <w:szCs w:val="24"/>
        </w:rPr>
        <w:t xml:space="preserve"> eurot (riigilõivuseadus § 77 lg 1, § 353 lg 3).</w:t>
      </w:r>
      <w:r w:rsidR="00056AA0">
        <w:rPr>
          <w:sz w:val="24"/>
          <w:szCs w:val="24"/>
        </w:rPr>
        <w:br/>
        <w:t xml:space="preserve">Hoonestusõiguse muutmise/lõpetamise nõude tagamise eelmärke kinnistamisel </w:t>
      </w:r>
      <w:r w:rsidR="000A772E">
        <w:rPr>
          <w:sz w:val="24"/>
          <w:szCs w:val="24"/>
        </w:rPr>
        <w:t>___</w:t>
      </w:r>
      <w:r w:rsidR="00056AA0">
        <w:rPr>
          <w:sz w:val="24"/>
          <w:szCs w:val="24"/>
        </w:rPr>
        <w:t xml:space="preserve"> eurot (riigilõivuseadus § 78 lg 1, § 353).</w:t>
      </w:r>
    </w:p>
    <w:p w14:paraId="5E5FD1DA" w14:textId="357BFD86" w:rsidR="000A772E" w:rsidRDefault="00056AA0" w:rsidP="000A772E">
      <w:pPr>
        <w:jc w:val="both"/>
        <w:rPr>
          <w:sz w:val="24"/>
          <w:szCs w:val="24"/>
        </w:rPr>
      </w:pPr>
      <w:r>
        <w:rPr>
          <w:sz w:val="24"/>
          <w:szCs w:val="24"/>
        </w:rPr>
        <w:t xml:space="preserve">Riigilõiv Kinnistu ostueesõiguse seadmisel  </w:t>
      </w:r>
      <w:r w:rsidR="000A772E">
        <w:rPr>
          <w:sz w:val="24"/>
          <w:szCs w:val="24"/>
        </w:rPr>
        <w:t>___</w:t>
      </w:r>
      <w:r>
        <w:rPr>
          <w:sz w:val="24"/>
          <w:szCs w:val="24"/>
        </w:rPr>
        <w:t xml:space="preserve"> eurot (riigilõivuseadus § 77 lg 1, § 348 lg 2 ja 3, § 358).</w:t>
      </w:r>
    </w:p>
    <w:p w14:paraId="53731C1E" w14:textId="0B15F3CF" w:rsidR="00415DFD" w:rsidRDefault="00056AA0" w:rsidP="000A772E">
      <w:pPr>
        <w:jc w:val="both"/>
        <w:rPr>
          <w:color w:val="202020"/>
        </w:rPr>
      </w:pPr>
      <w:r>
        <w:rPr>
          <w:sz w:val="24"/>
          <w:szCs w:val="24"/>
        </w:rPr>
        <w:t xml:space="preserve">Riigilõiv reaalkoormatise kinnistamisel </w:t>
      </w:r>
      <w:r w:rsidR="000A772E">
        <w:rPr>
          <w:sz w:val="24"/>
          <w:szCs w:val="24"/>
        </w:rPr>
        <w:t>___</w:t>
      </w:r>
      <w:r>
        <w:rPr>
          <w:sz w:val="24"/>
          <w:szCs w:val="24"/>
        </w:rPr>
        <w:t xml:space="preserve"> eurot (riigilõivuseadus § 77 lg 2, § 357).</w:t>
      </w:r>
      <w:r>
        <w:rPr>
          <w:sz w:val="24"/>
          <w:szCs w:val="24"/>
        </w:rPr>
        <w:br/>
        <w:t xml:space="preserve">Riigilõiv reaalkoormatise muutmise eelmärke kinnistamisel </w:t>
      </w:r>
      <w:r w:rsidR="000A772E">
        <w:rPr>
          <w:sz w:val="24"/>
          <w:szCs w:val="24"/>
        </w:rPr>
        <w:t>___</w:t>
      </w:r>
      <w:r>
        <w:rPr>
          <w:sz w:val="24"/>
          <w:szCs w:val="24"/>
        </w:rPr>
        <w:t xml:space="preserve"> eurot (riigilõivuseadus § 78 lg 1, § 357).</w:t>
      </w:r>
      <w:r w:rsidR="00A73598" w:rsidRPr="00D8002F">
        <w:rPr>
          <w:sz w:val="24"/>
          <w:szCs w:val="24"/>
        </w:rPr>
        <w:fldChar w:fldCharType="end"/>
      </w:r>
      <w:r w:rsidR="00415DFD" w:rsidRPr="00415DFD">
        <w:rPr>
          <w:color w:val="202020"/>
        </w:rPr>
        <w:t xml:space="preserve"> </w:t>
      </w:r>
    </w:p>
    <w:p w14:paraId="020A85B7" w14:textId="77777777" w:rsidR="00415DFD" w:rsidRDefault="00415DFD" w:rsidP="00415DFD">
      <w:pPr>
        <w:jc w:val="both"/>
        <w:rPr>
          <w:color w:val="202020"/>
        </w:rPr>
      </w:pPr>
    </w:p>
    <w:p w14:paraId="68B876A6" w14:textId="77777777" w:rsidR="00415DFD" w:rsidRPr="00A8035F" w:rsidRDefault="00415DFD" w:rsidP="00415DFD">
      <w:pPr>
        <w:jc w:val="both"/>
        <w:rPr>
          <w:color w:val="202020"/>
          <w:sz w:val="24"/>
          <w:szCs w:val="24"/>
        </w:rPr>
      </w:pPr>
      <w:r w:rsidRPr="00A8035F">
        <w:rPr>
          <w:color w:val="202020"/>
          <w:sz w:val="24"/>
          <w:szCs w:val="24"/>
        </w:rPr>
        <w:t xml:space="preserve">Kaugtõestamise korral on kasutusel digitaalne originaaldokument, mis </w:t>
      </w:r>
      <w:r w:rsidRPr="00A8035F">
        <w:rPr>
          <w:sz w:val="24"/>
          <w:szCs w:val="24"/>
        </w:rPr>
        <w:t xml:space="preserve">on osalejatele tasuta kättesaadav </w:t>
      </w:r>
      <w:hyperlink r:id="rId15" w:history="1">
        <w:r w:rsidRPr="00A8035F">
          <w:rPr>
            <w:rStyle w:val="Hyperlink"/>
            <w:sz w:val="24"/>
            <w:szCs w:val="24"/>
          </w:rPr>
          <w:t>www.eesti.ee</w:t>
        </w:r>
      </w:hyperlink>
      <w:r w:rsidRPr="00A8035F">
        <w:rPr>
          <w:sz w:val="24"/>
          <w:szCs w:val="24"/>
        </w:rPr>
        <w:t xml:space="preserve"> ja </w:t>
      </w:r>
      <w:hyperlink r:id="rId16" w:history="1">
        <w:r w:rsidRPr="00A8035F">
          <w:rPr>
            <w:rStyle w:val="Hyperlink"/>
            <w:sz w:val="24"/>
            <w:szCs w:val="24"/>
          </w:rPr>
          <w:t>www.notar.ee</w:t>
        </w:r>
      </w:hyperlink>
      <w:r w:rsidRPr="00A8035F">
        <w:rPr>
          <w:sz w:val="24"/>
          <w:szCs w:val="24"/>
        </w:rPr>
        <w:t xml:space="preserve">. </w:t>
      </w:r>
    </w:p>
    <w:p w14:paraId="07ACAEDA" w14:textId="77777777" w:rsidR="00415DFD" w:rsidRPr="00A8035F" w:rsidRDefault="00415DFD" w:rsidP="00415DFD">
      <w:pPr>
        <w:jc w:val="both"/>
        <w:rPr>
          <w:color w:val="202020"/>
          <w:sz w:val="24"/>
          <w:szCs w:val="24"/>
        </w:rPr>
      </w:pPr>
    </w:p>
    <w:p w14:paraId="06BCA4EF" w14:textId="77777777" w:rsidR="00415DFD" w:rsidRPr="00A8035F" w:rsidRDefault="00415DFD" w:rsidP="00415DFD">
      <w:pPr>
        <w:jc w:val="both"/>
        <w:rPr>
          <w:color w:val="202020"/>
          <w:sz w:val="24"/>
          <w:szCs w:val="24"/>
        </w:rPr>
      </w:pPr>
      <w:r w:rsidRPr="00A8035F">
        <w:rPr>
          <w:color w:val="202020"/>
          <w:sz w:val="24"/>
          <w:szCs w:val="24"/>
        </w:rPr>
        <w:t xml:space="preserve">Notariaalakti tõestaja teeb käesolevast digitaalsest originaaldokumendist paberil kinnitatud ärakirja, mis jääb notari arhiivi hoiule. </w:t>
      </w:r>
      <w:r w:rsidRPr="00A8035F">
        <w:rPr>
          <w:sz w:val="24"/>
          <w:szCs w:val="24"/>
        </w:rPr>
        <w:t xml:space="preserve">Kui osaleja soovib, on tal võimalik notaribüroost saada </w:t>
      </w:r>
      <w:r w:rsidRPr="00A8035F">
        <w:rPr>
          <w:color w:val="202020"/>
          <w:sz w:val="24"/>
          <w:szCs w:val="24"/>
        </w:rPr>
        <w:t xml:space="preserve">paberkandjal kinnitatud ärakiri (maksumus </w:t>
      </w:r>
      <w:r w:rsidRPr="00A8035F">
        <w:rPr>
          <w:sz w:val="24"/>
          <w:szCs w:val="24"/>
        </w:rPr>
        <w:t>0,24 eurot / lk)</w:t>
      </w:r>
      <w:r w:rsidRPr="00A8035F">
        <w:rPr>
          <w:color w:val="202020"/>
          <w:sz w:val="24"/>
          <w:szCs w:val="24"/>
        </w:rPr>
        <w:t>.</w:t>
      </w:r>
    </w:p>
    <w:p w14:paraId="0E102019" w14:textId="77777777" w:rsidR="00415DFD" w:rsidRPr="00A8035F" w:rsidRDefault="00415DFD" w:rsidP="00415DFD">
      <w:pPr>
        <w:jc w:val="both"/>
        <w:rPr>
          <w:sz w:val="24"/>
          <w:szCs w:val="24"/>
        </w:rPr>
      </w:pPr>
    </w:p>
    <w:p w14:paraId="1BAC0632" w14:textId="77777777" w:rsidR="00415DFD" w:rsidRPr="00A8035F" w:rsidRDefault="00415DFD" w:rsidP="00415DFD">
      <w:pPr>
        <w:jc w:val="both"/>
        <w:rPr>
          <w:sz w:val="24"/>
          <w:szCs w:val="24"/>
          <w:highlight w:val="white"/>
        </w:rPr>
      </w:pPr>
      <w:r w:rsidRPr="00A8035F">
        <w:rPr>
          <w:sz w:val="24"/>
          <w:szCs w:val="24"/>
        </w:rPr>
        <w:t>Käesolev notariaalakt on osalejatele notariaalakti tõestaja poolt videosilla vahendusel ette loetud, notariaalakt ja notariaalaktis viidatud ning aktile lisatud dokumendid on osalejatele ekraanil tutvumiseks, läbivaatamiseks ja heakskiitmiseks esitatud ning seejärel osalejate poolt heaks kiidetud ja notariaalakti tõestaja ja osalejate poolt digitaalselt allkirjastatud.</w:t>
      </w:r>
    </w:p>
    <w:p w14:paraId="31767EF6" w14:textId="77777777" w:rsidR="00415DFD" w:rsidRPr="00A8035F" w:rsidRDefault="00415DFD" w:rsidP="00415DFD">
      <w:pPr>
        <w:jc w:val="both"/>
        <w:rPr>
          <w:sz w:val="24"/>
          <w:szCs w:val="24"/>
          <w:highlight w:val="white"/>
        </w:rPr>
      </w:pPr>
    </w:p>
    <w:p w14:paraId="29F17232" w14:textId="77777777" w:rsidR="00415DFD" w:rsidRPr="00A8035F" w:rsidRDefault="00415DFD" w:rsidP="00415DFD">
      <w:pPr>
        <w:jc w:val="both"/>
        <w:rPr>
          <w:i/>
          <w:iCs/>
          <w:sz w:val="24"/>
          <w:szCs w:val="24"/>
          <w:highlight w:val="white"/>
        </w:rPr>
      </w:pPr>
      <w:r w:rsidRPr="00A8035F">
        <w:rPr>
          <w:i/>
          <w:iCs/>
          <w:sz w:val="24"/>
          <w:szCs w:val="24"/>
          <w:highlight w:val="white"/>
        </w:rPr>
        <w:t>Osalejate digitaalallkirjad:</w:t>
      </w:r>
    </w:p>
    <w:p w14:paraId="2EB69EF0" w14:textId="77777777" w:rsidR="00415DFD" w:rsidRPr="00A8035F" w:rsidRDefault="00415DFD" w:rsidP="00415DFD">
      <w:pPr>
        <w:jc w:val="both"/>
        <w:rPr>
          <w:sz w:val="24"/>
          <w:szCs w:val="24"/>
          <w:highlight w:val="white"/>
        </w:rPr>
      </w:pPr>
    </w:p>
    <w:tbl>
      <w:tblPr>
        <w:tblW w:w="0" w:type="auto"/>
        <w:tblInd w:w="90" w:type="dxa"/>
        <w:tblLayout w:type="fixed"/>
        <w:tblLook w:val="0000" w:firstRow="0" w:lastRow="0" w:firstColumn="0" w:lastColumn="0" w:noHBand="0" w:noVBand="0"/>
      </w:tblPr>
      <w:tblGrid>
        <w:gridCol w:w="4230"/>
        <w:gridCol w:w="4428"/>
      </w:tblGrid>
      <w:tr w:rsidR="00415DFD" w:rsidRPr="00A8035F" w14:paraId="15C1FBCB" w14:textId="77777777">
        <w:tc>
          <w:tcPr>
            <w:tcW w:w="4230" w:type="dxa"/>
            <w:tcBorders>
              <w:top w:val="nil"/>
              <w:left w:val="nil"/>
              <w:bottom w:val="nil"/>
              <w:right w:val="nil"/>
            </w:tcBorders>
          </w:tcPr>
          <w:p w14:paraId="2EFC2E90" w14:textId="77777777" w:rsidR="00415DFD" w:rsidRPr="00A8035F" w:rsidRDefault="00415DFD">
            <w:pPr>
              <w:jc w:val="both"/>
              <w:rPr>
                <w:sz w:val="24"/>
                <w:szCs w:val="24"/>
              </w:rPr>
            </w:pPr>
          </w:p>
        </w:tc>
        <w:tc>
          <w:tcPr>
            <w:tcW w:w="4428" w:type="dxa"/>
            <w:tcBorders>
              <w:top w:val="nil"/>
              <w:left w:val="nil"/>
              <w:bottom w:val="nil"/>
              <w:right w:val="nil"/>
            </w:tcBorders>
          </w:tcPr>
          <w:p w14:paraId="1B9307D5" w14:textId="77777777" w:rsidR="00415DFD" w:rsidRPr="00A8035F" w:rsidRDefault="00415DFD">
            <w:pPr>
              <w:jc w:val="both"/>
              <w:rPr>
                <w:sz w:val="24"/>
                <w:szCs w:val="24"/>
              </w:rPr>
            </w:pPr>
            <w:r w:rsidRPr="00A8035F">
              <w:rPr>
                <w:sz w:val="24"/>
                <w:szCs w:val="24"/>
              </w:rPr>
              <w:t xml:space="preserve">Asukoht </w:t>
            </w:r>
            <w:proofErr w:type="spellStart"/>
            <w:r w:rsidRPr="00A8035F">
              <w:rPr>
                <w:sz w:val="24"/>
                <w:szCs w:val="24"/>
              </w:rPr>
              <w:t>kaugtõestamisel</w:t>
            </w:r>
            <w:proofErr w:type="spellEnd"/>
            <w:r w:rsidRPr="00A8035F">
              <w:rPr>
                <w:sz w:val="24"/>
                <w:szCs w:val="24"/>
              </w:rPr>
              <w:t xml:space="preserve"> </w:t>
            </w:r>
          </w:p>
          <w:p w14:paraId="72A02EB9" w14:textId="77777777" w:rsidR="00415DFD" w:rsidRPr="00A8035F" w:rsidRDefault="00415DFD">
            <w:pPr>
              <w:jc w:val="both"/>
              <w:rPr>
                <w:sz w:val="24"/>
                <w:szCs w:val="24"/>
              </w:rPr>
            </w:pPr>
            <w:r w:rsidRPr="00A8035F">
              <w:rPr>
                <w:sz w:val="24"/>
                <w:szCs w:val="24"/>
              </w:rPr>
              <w:t>(</w:t>
            </w:r>
            <w:r w:rsidR="00A8035F">
              <w:rPr>
                <w:sz w:val="24"/>
                <w:szCs w:val="24"/>
              </w:rPr>
              <w:t>osaleja</w:t>
            </w:r>
            <w:r w:rsidRPr="00A8035F">
              <w:rPr>
                <w:sz w:val="24"/>
                <w:szCs w:val="24"/>
              </w:rPr>
              <w:t xml:space="preserve"> enda ütluste kohaselt)</w:t>
            </w:r>
          </w:p>
          <w:p w14:paraId="062D5FD4" w14:textId="77777777" w:rsidR="00415DFD" w:rsidRPr="00A8035F" w:rsidRDefault="00415DFD">
            <w:pPr>
              <w:jc w:val="both"/>
              <w:rPr>
                <w:sz w:val="24"/>
                <w:szCs w:val="24"/>
              </w:rPr>
            </w:pPr>
          </w:p>
        </w:tc>
      </w:tr>
      <w:tr w:rsidR="00415DFD" w:rsidRPr="00A8035F" w14:paraId="0925B00B" w14:textId="77777777">
        <w:tc>
          <w:tcPr>
            <w:tcW w:w="4230" w:type="dxa"/>
            <w:tcBorders>
              <w:top w:val="nil"/>
              <w:left w:val="nil"/>
              <w:bottom w:val="nil"/>
              <w:right w:val="nil"/>
            </w:tcBorders>
          </w:tcPr>
          <w:p w14:paraId="4DE561ED" w14:textId="256AD4EA" w:rsidR="00415DFD" w:rsidRPr="00A8035F" w:rsidRDefault="00415DFD">
            <w:pPr>
              <w:jc w:val="both"/>
              <w:rPr>
                <w:i/>
                <w:iCs/>
                <w:sz w:val="24"/>
                <w:szCs w:val="24"/>
              </w:rPr>
            </w:pPr>
            <w:r w:rsidRPr="00A8035F">
              <w:rPr>
                <w:i/>
                <w:iCs/>
                <w:sz w:val="24"/>
                <w:szCs w:val="24"/>
              </w:rPr>
              <w:fldChar w:fldCharType="begin" w:fldLock="1"/>
            </w:r>
            <w:r w:rsidR="00DA17C5">
              <w:rPr>
                <w:i/>
                <w:iCs/>
                <w:sz w:val="24"/>
                <w:szCs w:val="24"/>
              </w:rPr>
              <w:instrText>MERGEFIELD OsalejaAdapter;a328e9eb132543489c9caec26478bfb4;Nimi</w:instrText>
            </w:r>
            <w:r w:rsidRPr="00A8035F">
              <w:rPr>
                <w:i/>
                <w:iCs/>
                <w:sz w:val="24"/>
                <w:szCs w:val="24"/>
              </w:rPr>
              <w:fldChar w:fldCharType="separate"/>
            </w:r>
            <w:r w:rsidR="00DA17C5">
              <w:rPr>
                <w:i/>
                <w:iCs/>
                <w:sz w:val="24"/>
                <w:szCs w:val="24"/>
              </w:rPr>
              <w:t xml:space="preserve"> </w:t>
            </w:r>
            <w:r w:rsidRPr="00A8035F">
              <w:rPr>
                <w:i/>
                <w:iCs/>
                <w:sz w:val="24"/>
                <w:szCs w:val="24"/>
              </w:rPr>
              <w:fldChar w:fldCharType="end"/>
            </w:r>
          </w:p>
          <w:p w14:paraId="73EAB05D" w14:textId="77777777" w:rsidR="00415DFD" w:rsidRPr="00A8035F" w:rsidRDefault="00415DFD">
            <w:pPr>
              <w:jc w:val="both"/>
              <w:rPr>
                <w:i/>
                <w:iCs/>
                <w:sz w:val="24"/>
                <w:szCs w:val="24"/>
                <w:highlight w:val="white"/>
              </w:rPr>
            </w:pPr>
          </w:p>
        </w:tc>
        <w:tc>
          <w:tcPr>
            <w:tcW w:w="4428" w:type="dxa"/>
            <w:tcBorders>
              <w:top w:val="nil"/>
              <w:left w:val="nil"/>
              <w:bottom w:val="nil"/>
              <w:right w:val="nil"/>
            </w:tcBorders>
          </w:tcPr>
          <w:p w14:paraId="0D7CD5E0" w14:textId="737126CE" w:rsidR="00415DFD" w:rsidRPr="00A8035F" w:rsidRDefault="00802D40">
            <w:pPr>
              <w:jc w:val="both"/>
              <w:rPr>
                <w:i/>
                <w:iCs/>
                <w:sz w:val="24"/>
                <w:szCs w:val="24"/>
              </w:rPr>
            </w:pPr>
            <w:r>
              <w:rPr>
                <w:i/>
                <w:iCs/>
                <w:sz w:val="24"/>
                <w:szCs w:val="24"/>
                <w:lang w:val="en-US"/>
              </w:rPr>
              <w:t>____</w:t>
            </w:r>
            <w:r w:rsidR="00415DFD" w:rsidRPr="00A8035F">
              <w:rPr>
                <w:i/>
                <w:iCs/>
                <w:sz w:val="24"/>
                <w:szCs w:val="24"/>
                <w:lang w:val="en-US"/>
              </w:rPr>
              <w:t xml:space="preserve"> </w:t>
            </w:r>
          </w:p>
        </w:tc>
      </w:tr>
      <w:tr w:rsidR="00415DFD" w:rsidRPr="00A8035F" w14:paraId="5B7DD5DB" w14:textId="77777777">
        <w:tc>
          <w:tcPr>
            <w:tcW w:w="4230" w:type="dxa"/>
            <w:tcBorders>
              <w:top w:val="nil"/>
              <w:left w:val="nil"/>
              <w:bottom w:val="nil"/>
              <w:right w:val="nil"/>
            </w:tcBorders>
          </w:tcPr>
          <w:p w14:paraId="05DF5C48" w14:textId="19ECD0CE" w:rsidR="00415DFD" w:rsidRPr="00A8035F" w:rsidRDefault="00802D40">
            <w:pPr>
              <w:jc w:val="both"/>
              <w:rPr>
                <w:i/>
                <w:iCs/>
                <w:sz w:val="24"/>
                <w:szCs w:val="24"/>
              </w:rPr>
            </w:pPr>
            <w:r>
              <w:fldChar w:fldCharType="begin" w:fldLock="1"/>
            </w:r>
            <w:r>
              <w:instrText xml:space="preserve">MERGEFIELD </w:instrText>
            </w:r>
            <w:r>
              <w:rPr>
                <w:i/>
                <w:iCs/>
              </w:rPr>
              <w:instrText>OsalejaAdapter;a328e9eb132543489c9caec26478bfb4;Nimi</w:instrText>
            </w:r>
            <w:r>
              <w:fldChar w:fldCharType="separate"/>
            </w:r>
            <w:r>
              <w:rPr>
                <w:i/>
                <w:iCs/>
              </w:rPr>
              <w:t xml:space="preserve"> </w:t>
            </w:r>
            <w:r>
              <w:fldChar w:fldCharType="end"/>
            </w:r>
            <w:r w:rsidRPr="00A8035F">
              <w:rPr>
                <w:i/>
                <w:iCs/>
                <w:sz w:val="24"/>
                <w:szCs w:val="24"/>
              </w:rPr>
              <w:t xml:space="preserve"> </w:t>
            </w:r>
          </w:p>
          <w:p w14:paraId="64E3F82B" w14:textId="77777777" w:rsidR="00415DFD" w:rsidRPr="00A8035F" w:rsidRDefault="00415DFD">
            <w:pPr>
              <w:jc w:val="both"/>
              <w:rPr>
                <w:i/>
                <w:iCs/>
                <w:sz w:val="24"/>
                <w:szCs w:val="24"/>
                <w:highlight w:val="yellow"/>
              </w:rPr>
            </w:pPr>
          </w:p>
        </w:tc>
        <w:tc>
          <w:tcPr>
            <w:tcW w:w="4428" w:type="dxa"/>
            <w:tcBorders>
              <w:top w:val="nil"/>
              <w:left w:val="nil"/>
              <w:bottom w:val="nil"/>
              <w:right w:val="nil"/>
            </w:tcBorders>
          </w:tcPr>
          <w:p w14:paraId="18B46470" w14:textId="10537E4D" w:rsidR="00415DFD" w:rsidRPr="00A8035F" w:rsidRDefault="00802D40">
            <w:pPr>
              <w:jc w:val="both"/>
              <w:rPr>
                <w:i/>
                <w:iCs/>
                <w:sz w:val="24"/>
                <w:szCs w:val="24"/>
              </w:rPr>
            </w:pPr>
            <w:r>
              <w:rPr>
                <w:i/>
                <w:iCs/>
                <w:sz w:val="24"/>
                <w:szCs w:val="24"/>
                <w:lang w:val="en-US"/>
              </w:rPr>
              <w:t>_____</w:t>
            </w:r>
            <w:r w:rsidR="00415DFD" w:rsidRPr="00A8035F">
              <w:rPr>
                <w:i/>
                <w:iCs/>
                <w:sz w:val="24"/>
                <w:szCs w:val="24"/>
                <w:lang w:val="en-US"/>
              </w:rPr>
              <w:t xml:space="preserve"> </w:t>
            </w:r>
          </w:p>
        </w:tc>
      </w:tr>
    </w:tbl>
    <w:p w14:paraId="3D97E496" w14:textId="77777777" w:rsidR="00EB5590" w:rsidRPr="00A8035F" w:rsidRDefault="00415DFD" w:rsidP="00415DFD">
      <w:pPr>
        <w:pStyle w:val="NormalWeb"/>
        <w:rPr>
          <w:rFonts w:ascii="Times New Roman" w:hAnsi="Times New Roman" w:cs="Times New Roman"/>
          <w:color w:val="auto"/>
          <w:sz w:val="24"/>
          <w:szCs w:val="24"/>
        </w:rPr>
      </w:pPr>
      <w:r w:rsidRPr="00A8035F">
        <w:rPr>
          <w:rFonts w:ascii="Times New Roman" w:hAnsi="Times New Roman" w:cs="Times New Roman"/>
          <w:i/>
          <w:iCs/>
          <w:sz w:val="24"/>
          <w:szCs w:val="24"/>
        </w:rPr>
        <w:t xml:space="preserve">Notariaalakti tõestaja digitaalallkiri:  </w:t>
      </w:r>
    </w:p>
    <w:sectPr w:rsidR="00EB5590" w:rsidRPr="00A8035F" w:rsidSect="00047B3B">
      <w:footerReference w:type="even" r:id="rId17"/>
      <w:footerReference w:type="default" r:id="rId18"/>
      <w:head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99981" w14:textId="77777777" w:rsidR="003379E1" w:rsidRDefault="003379E1">
      <w:r>
        <w:separator/>
      </w:r>
    </w:p>
  </w:endnote>
  <w:endnote w:type="continuationSeparator" w:id="0">
    <w:p w14:paraId="3CBE6E8A" w14:textId="77777777" w:rsidR="003379E1" w:rsidRDefault="003379E1">
      <w:r>
        <w:continuationSeparator/>
      </w:r>
    </w:p>
  </w:endnote>
  <w:endnote w:type="continuationNotice" w:id="1">
    <w:p w14:paraId="4A473516" w14:textId="77777777" w:rsidR="003379E1" w:rsidRDefault="00337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Verdana">
    <w:panose1 w:val="020B0604030504040204"/>
    <w:charset w:val="BA"/>
    <w:family w:val="swiss"/>
    <w:pitch w:val="variable"/>
    <w:sig w:usb0="A00006FF" w:usb1="4000205B" w:usb2="00000010" w:usb3="00000000" w:csb0="0000019F" w:csb1="00000000"/>
  </w:font>
  <w:font w:name="High Tower Text">
    <w:panose1 w:val="02040502050506030303"/>
    <w:charset w:val="00"/>
    <w:family w:val="roman"/>
    <w:pitch w:val="variable"/>
    <w:sig w:usb0="00000003" w:usb1="00000000" w:usb2="00000000" w:usb3="00000000" w:csb0="00000001" w:csb1="00000000"/>
  </w:font>
  <w:font w:name="Aptos Display">
    <w:altName w:val="Calibri"/>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0518" w14:textId="77777777" w:rsidR="00B0721B" w:rsidRDefault="00B0721B" w:rsidP="00047B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2362">
      <w:rPr>
        <w:rStyle w:val="PageNumber"/>
        <w:noProof/>
      </w:rPr>
      <w:t>3</w:t>
    </w:r>
    <w:r w:rsidR="00DA2362">
      <w:rPr>
        <w:rStyle w:val="PageNumber"/>
        <w:noProof/>
      </w:rPr>
      <w:t>2</w:t>
    </w:r>
    <w:r>
      <w:rPr>
        <w:rStyle w:val="PageNumber"/>
      </w:rPr>
      <w:fldChar w:fldCharType="end"/>
    </w:r>
  </w:p>
  <w:p w14:paraId="2AE6638E" w14:textId="77777777" w:rsidR="00B0721B" w:rsidRDefault="00B0721B" w:rsidP="00047B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932487"/>
      <w:docPartObj>
        <w:docPartGallery w:val="Page Numbers (Bottom of Page)"/>
        <w:docPartUnique/>
      </w:docPartObj>
    </w:sdtPr>
    <w:sdtEndPr/>
    <w:sdtContent>
      <w:p w14:paraId="26A98A35" w14:textId="77777777" w:rsidR="00602BB9" w:rsidRDefault="00602BB9">
        <w:pPr>
          <w:pStyle w:val="Footer"/>
          <w:jc w:val="center"/>
        </w:pPr>
        <w:r>
          <w:fldChar w:fldCharType="begin"/>
        </w:r>
        <w:r>
          <w:instrText>PAGE   \* MERGEFORMAT</w:instrText>
        </w:r>
        <w:r>
          <w:fldChar w:fldCharType="separate"/>
        </w:r>
        <w:r>
          <w:t>2</w:t>
        </w:r>
        <w:r>
          <w:fldChar w:fldCharType="end"/>
        </w:r>
      </w:p>
    </w:sdtContent>
  </w:sdt>
  <w:p w14:paraId="5127DFC1" w14:textId="77777777" w:rsidR="00B0721B" w:rsidRDefault="00B0721B" w:rsidP="005225A1">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16B2F" w14:textId="77777777" w:rsidR="003379E1" w:rsidRDefault="003379E1">
      <w:r>
        <w:separator/>
      </w:r>
    </w:p>
  </w:footnote>
  <w:footnote w:type="continuationSeparator" w:id="0">
    <w:p w14:paraId="1F3DE35E" w14:textId="77777777" w:rsidR="003379E1" w:rsidRDefault="003379E1">
      <w:r>
        <w:continuationSeparator/>
      </w:r>
    </w:p>
  </w:footnote>
  <w:footnote w:type="continuationNotice" w:id="1">
    <w:p w14:paraId="05429083" w14:textId="77777777" w:rsidR="003379E1" w:rsidRDefault="003379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A9DBA" w14:textId="77777777" w:rsidR="00A832F2" w:rsidRDefault="00A832F2" w:rsidP="00A832F2">
    <w:pPr>
      <w:jc w:val="right"/>
      <w:rPr>
        <w:sz w:val="24"/>
        <w:szCs w:val="24"/>
        <w:u w:color="000000"/>
        <w:lang w:eastAsia="et-EE"/>
      </w:rPr>
    </w:pPr>
    <w:r w:rsidRPr="00973270">
      <w:rPr>
        <w:sz w:val="24"/>
        <w:szCs w:val="24"/>
        <w:u w:color="000000"/>
        <w:lang w:eastAsia="et-EE"/>
      </w:rPr>
      <w:t xml:space="preserve">Vabariigi Valitsuse korralduse </w:t>
    </w:r>
  </w:p>
  <w:p w14:paraId="76D1935A" w14:textId="77777777" w:rsidR="00A832F2" w:rsidRDefault="00A832F2" w:rsidP="00A832F2">
    <w:pPr>
      <w:jc w:val="right"/>
      <w:rPr>
        <w:sz w:val="24"/>
        <w:szCs w:val="24"/>
        <w:u w:color="000000"/>
        <w:lang w:eastAsia="et-EE"/>
      </w:rPr>
    </w:pPr>
    <w:r w:rsidRPr="00973270">
      <w:rPr>
        <w:sz w:val="24"/>
        <w:szCs w:val="24"/>
        <w:u w:color="000000"/>
        <w:lang w:eastAsia="et-EE"/>
      </w:rPr>
      <w:t xml:space="preserve">„Nõusolek riigivara otsustuskorras </w:t>
    </w:r>
  </w:p>
  <w:p w14:paraId="610ED908" w14:textId="77777777" w:rsidR="00A832F2" w:rsidRDefault="00A832F2" w:rsidP="00A832F2">
    <w:pPr>
      <w:jc w:val="right"/>
      <w:rPr>
        <w:sz w:val="24"/>
        <w:szCs w:val="24"/>
        <w:u w:color="000000"/>
        <w:lang w:eastAsia="et-EE"/>
      </w:rPr>
    </w:pPr>
    <w:r w:rsidRPr="00973270">
      <w:rPr>
        <w:sz w:val="24"/>
        <w:szCs w:val="24"/>
        <w:u w:color="000000"/>
        <w:lang w:eastAsia="et-EE"/>
      </w:rPr>
      <w:t xml:space="preserve">tasu eest kasutada andmiseks“ eelnõu </w:t>
    </w:r>
  </w:p>
  <w:p w14:paraId="11A8F322" w14:textId="77777777" w:rsidR="00A832F2" w:rsidRDefault="00A832F2" w:rsidP="00A832F2">
    <w:pPr>
      <w:jc w:val="right"/>
      <w:rPr>
        <w:sz w:val="24"/>
        <w:szCs w:val="24"/>
        <w:u w:color="000000"/>
        <w:lang w:eastAsia="et-EE"/>
      </w:rPr>
    </w:pPr>
    <w:r>
      <w:rPr>
        <w:sz w:val="24"/>
        <w:szCs w:val="24"/>
        <w:u w:color="000000"/>
        <w:lang w:eastAsia="et-EE"/>
      </w:rPr>
      <w:t>seletuskirja lisa</w:t>
    </w:r>
  </w:p>
  <w:p w14:paraId="002322FB" w14:textId="77777777" w:rsidR="00A832F2" w:rsidRDefault="00A83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459E"/>
    <w:multiLevelType w:val="multilevel"/>
    <w:tmpl w:val="F996B11E"/>
    <w:lvl w:ilvl="0">
      <w:start w:val="1"/>
      <w:numFmt w:val="decimal"/>
      <w:lvlText w:val="%1."/>
      <w:lvlJc w:val="left"/>
      <w:pPr>
        <w:tabs>
          <w:tab w:val="num" w:pos="420"/>
        </w:tabs>
        <w:ind w:left="420" w:hanging="420"/>
      </w:pPr>
      <w:rPr>
        <w:b/>
        <w:bCs/>
      </w:rPr>
    </w:lvl>
    <w:lvl w:ilvl="1">
      <w:start w:val="1"/>
      <w:numFmt w:val="decimal"/>
      <w:lvlText w:val="%1.%2."/>
      <w:lvlJc w:val="left"/>
      <w:pPr>
        <w:tabs>
          <w:tab w:val="num" w:pos="420"/>
        </w:tabs>
        <w:ind w:left="420" w:hanging="420"/>
      </w:pPr>
      <w:rPr>
        <w:b/>
        <w:bCs/>
      </w:rPr>
    </w:lvl>
    <w:lvl w:ilvl="2">
      <w:start w:val="1"/>
      <w:numFmt w:val="decimal"/>
      <w:lvlText w:val="%1.%2.%3."/>
      <w:lvlJc w:val="left"/>
      <w:pPr>
        <w:tabs>
          <w:tab w:val="num" w:pos="720"/>
        </w:tabs>
        <w:ind w:left="720" w:hanging="720"/>
      </w:pPr>
      <w:rPr>
        <w:b/>
        <w:bCs/>
      </w:rPr>
    </w:lvl>
    <w:lvl w:ilvl="3">
      <w:start w:val="1"/>
      <w:numFmt w:val="decimal"/>
      <w:lvlText w:val="%1.%2.%3.%4."/>
      <w:lvlJc w:val="left"/>
      <w:pPr>
        <w:tabs>
          <w:tab w:val="num" w:pos="720"/>
        </w:tabs>
        <w:ind w:left="720" w:hanging="720"/>
      </w:pPr>
      <w:rPr>
        <w:b/>
        <w:bCs/>
      </w:rPr>
    </w:lvl>
    <w:lvl w:ilvl="4">
      <w:start w:val="1"/>
      <w:numFmt w:val="decimal"/>
      <w:lvlText w:val="%1.%2.%3.%4.%5."/>
      <w:lvlJc w:val="left"/>
      <w:pPr>
        <w:tabs>
          <w:tab w:val="num" w:pos="1080"/>
        </w:tabs>
        <w:ind w:left="1080" w:hanging="1080"/>
      </w:pPr>
      <w:rPr>
        <w:b/>
        <w:bCs/>
      </w:rPr>
    </w:lvl>
    <w:lvl w:ilvl="5">
      <w:start w:val="1"/>
      <w:numFmt w:val="decimal"/>
      <w:lvlText w:val="%1.%2.%3.%4.%5.%6."/>
      <w:lvlJc w:val="left"/>
      <w:pPr>
        <w:tabs>
          <w:tab w:val="num" w:pos="1080"/>
        </w:tabs>
        <w:ind w:left="1080" w:hanging="1080"/>
      </w:pPr>
      <w:rPr>
        <w:b/>
        <w:bCs/>
      </w:rPr>
    </w:lvl>
    <w:lvl w:ilvl="6">
      <w:start w:val="1"/>
      <w:numFmt w:val="decimal"/>
      <w:lvlText w:val="%1.%2.%3.%4.%5.%6.%7."/>
      <w:lvlJc w:val="left"/>
      <w:pPr>
        <w:tabs>
          <w:tab w:val="num" w:pos="1440"/>
        </w:tabs>
        <w:ind w:left="1440" w:hanging="1440"/>
      </w:pPr>
      <w:rPr>
        <w:b/>
        <w:bCs/>
      </w:rPr>
    </w:lvl>
    <w:lvl w:ilvl="7">
      <w:start w:val="1"/>
      <w:numFmt w:val="decimal"/>
      <w:lvlText w:val="%1.%2.%3.%4.%5.%6.%7.%8."/>
      <w:lvlJc w:val="left"/>
      <w:pPr>
        <w:tabs>
          <w:tab w:val="num" w:pos="1440"/>
        </w:tabs>
        <w:ind w:left="1440" w:hanging="1440"/>
      </w:pPr>
      <w:rPr>
        <w:b/>
        <w:bCs/>
      </w:rPr>
    </w:lvl>
    <w:lvl w:ilvl="8">
      <w:start w:val="1"/>
      <w:numFmt w:val="decimal"/>
      <w:lvlText w:val="%1.%2.%3.%4.%5.%6.%7.%8.%9."/>
      <w:lvlJc w:val="left"/>
      <w:pPr>
        <w:tabs>
          <w:tab w:val="num" w:pos="1800"/>
        </w:tabs>
        <w:ind w:left="1800" w:hanging="1800"/>
      </w:pPr>
      <w:rPr>
        <w:b/>
        <w:bCs/>
      </w:rPr>
    </w:lvl>
  </w:abstractNum>
  <w:abstractNum w:abstractNumId="1" w15:restartNumberingAfterBreak="0">
    <w:nsid w:val="00D7628E"/>
    <w:multiLevelType w:val="hybridMultilevel"/>
    <w:tmpl w:val="3D1CE4C2"/>
    <w:lvl w:ilvl="0" w:tplc="6666B0EC">
      <w:start w:val="1"/>
      <w:numFmt w:val="bullet"/>
      <w:lvlText w:val="•"/>
      <w:lvlJc w:val="left"/>
      <w:pPr>
        <w:tabs>
          <w:tab w:val="num" w:pos="720"/>
        </w:tabs>
        <w:ind w:left="720" w:hanging="360"/>
      </w:pPr>
      <w:rPr>
        <w:rFonts w:ascii="Arial" w:hAnsi="Arial" w:hint="default"/>
      </w:rPr>
    </w:lvl>
    <w:lvl w:ilvl="1" w:tplc="D0DC1FBA" w:tentative="1">
      <w:start w:val="1"/>
      <w:numFmt w:val="bullet"/>
      <w:lvlText w:val="•"/>
      <w:lvlJc w:val="left"/>
      <w:pPr>
        <w:tabs>
          <w:tab w:val="num" w:pos="1440"/>
        </w:tabs>
        <w:ind w:left="1440" w:hanging="360"/>
      </w:pPr>
      <w:rPr>
        <w:rFonts w:ascii="Arial" w:hAnsi="Arial" w:hint="default"/>
      </w:rPr>
    </w:lvl>
    <w:lvl w:ilvl="2" w:tplc="7B5AC464" w:tentative="1">
      <w:start w:val="1"/>
      <w:numFmt w:val="bullet"/>
      <w:lvlText w:val="•"/>
      <w:lvlJc w:val="left"/>
      <w:pPr>
        <w:tabs>
          <w:tab w:val="num" w:pos="2160"/>
        </w:tabs>
        <w:ind w:left="2160" w:hanging="360"/>
      </w:pPr>
      <w:rPr>
        <w:rFonts w:ascii="Arial" w:hAnsi="Arial" w:hint="default"/>
      </w:rPr>
    </w:lvl>
    <w:lvl w:ilvl="3" w:tplc="B906ACDE" w:tentative="1">
      <w:start w:val="1"/>
      <w:numFmt w:val="bullet"/>
      <w:lvlText w:val="•"/>
      <w:lvlJc w:val="left"/>
      <w:pPr>
        <w:tabs>
          <w:tab w:val="num" w:pos="2880"/>
        </w:tabs>
        <w:ind w:left="2880" w:hanging="360"/>
      </w:pPr>
      <w:rPr>
        <w:rFonts w:ascii="Arial" w:hAnsi="Arial" w:hint="default"/>
      </w:rPr>
    </w:lvl>
    <w:lvl w:ilvl="4" w:tplc="6660CDFE" w:tentative="1">
      <w:start w:val="1"/>
      <w:numFmt w:val="bullet"/>
      <w:lvlText w:val="•"/>
      <w:lvlJc w:val="left"/>
      <w:pPr>
        <w:tabs>
          <w:tab w:val="num" w:pos="3600"/>
        </w:tabs>
        <w:ind w:left="3600" w:hanging="360"/>
      </w:pPr>
      <w:rPr>
        <w:rFonts w:ascii="Arial" w:hAnsi="Arial" w:hint="default"/>
      </w:rPr>
    </w:lvl>
    <w:lvl w:ilvl="5" w:tplc="3948C86C" w:tentative="1">
      <w:start w:val="1"/>
      <w:numFmt w:val="bullet"/>
      <w:lvlText w:val="•"/>
      <w:lvlJc w:val="left"/>
      <w:pPr>
        <w:tabs>
          <w:tab w:val="num" w:pos="4320"/>
        </w:tabs>
        <w:ind w:left="4320" w:hanging="360"/>
      </w:pPr>
      <w:rPr>
        <w:rFonts w:ascii="Arial" w:hAnsi="Arial" w:hint="default"/>
      </w:rPr>
    </w:lvl>
    <w:lvl w:ilvl="6" w:tplc="76E0FB8E" w:tentative="1">
      <w:start w:val="1"/>
      <w:numFmt w:val="bullet"/>
      <w:lvlText w:val="•"/>
      <w:lvlJc w:val="left"/>
      <w:pPr>
        <w:tabs>
          <w:tab w:val="num" w:pos="5040"/>
        </w:tabs>
        <w:ind w:left="5040" w:hanging="360"/>
      </w:pPr>
      <w:rPr>
        <w:rFonts w:ascii="Arial" w:hAnsi="Arial" w:hint="default"/>
      </w:rPr>
    </w:lvl>
    <w:lvl w:ilvl="7" w:tplc="25F45402" w:tentative="1">
      <w:start w:val="1"/>
      <w:numFmt w:val="bullet"/>
      <w:lvlText w:val="•"/>
      <w:lvlJc w:val="left"/>
      <w:pPr>
        <w:tabs>
          <w:tab w:val="num" w:pos="5760"/>
        </w:tabs>
        <w:ind w:left="5760" w:hanging="360"/>
      </w:pPr>
      <w:rPr>
        <w:rFonts w:ascii="Arial" w:hAnsi="Arial" w:hint="default"/>
      </w:rPr>
    </w:lvl>
    <w:lvl w:ilvl="8" w:tplc="6322895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80783D"/>
    <w:multiLevelType w:val="hybridMultilevel"/>
    <w:tmpl w:val="3C40C0D2"/>
    <w:lvl w:ilvl="0" w:tplc="CEC28F16">
      <w:start w:val="1"/>
      <w:numFmt w:val="bullet"/>
      <w:lvlText w:val="•"/>
      <w:lvlJc w:val="left"/>
      <w:pPr>
        <w:tabs>
          <w:tab w:val="num" w:pos="720"/>
        </w:tabs>
        <w:ind w:left="720" w:hanging="360"/>
      </w:pPr>
      <w:rPr>
        <w:rFonts w:ascii="Arial" w:hAnsi="Arial" w:hint="default"/>
      </w:rPr>
    </w:lvl>
    <w:lvl w:ilvl="1" w:tplc="D92C2D66" w:tentative="1">
      <w:start w:val="1"/>
      <w:numFmt w:val="bullet"/>
      <w:lvlText w:val="•"/>
      <w:lvlJc w:val="left"/>
      <w:pPr>
        <w:tabs>
          <w:tab w:val="num" w:pos="1440"/>
        </w:tabs>
        <w:ind w:left="1440" w:hanging="360"/>
      </w:pPr>
      <w:rPr>
        <w:rFonts w:ascii="Arial" w:hAnsi="Arial" w:hint="default"/>
      </w:rPr>
    </w:lvl>
    <w:lvl w:ilvl="2" w:tplc="0836701A" w:tentative="1">
      <w:start w:val="1"/>
      <w:numFmt w:val="bullet"/>
      <w:lvlText w:val="•"/>
      <w:lvlJc w:val="left"/>
      <w:pPr>
        <w:tabs>
          <w:tab w:val="num" w:pos="2160"/>
        </w:tabs>
        <w:ind w:left="2160" w:hanging="360"/>
      </w:pPr>
      <w:rPr>
        <w:rFonts w:ascii="Arial" w:hAnsi="Arial" w:hint="default"/>
      </w:rPr>
    </w:lvl>
    <w:lvl w:ilvl="3" w:tplc="EE3C3766" w:tentative="1">
      <w:start w:val="1"/>
      <w:numFmt w:val="bullet"/>
      <w:lvlText w:val="•"/>
      <w:lvlJc w:val="left"/>
      <w:pPr>
        <w:tabs>
          <w:tab w:val="num" w:pos="2880"/>
        </w:tabs>
        <w:ind w:left="2880" w:hanging="360"/>
      </w:pPr>
      <w:rPr>
        <w:rFonts w:ascii="Arial" w:hAnsi="Arial" w:hint="default"/>
      </w:rPr>
    </w:lvl>
    <w:lvl w:ilvl="4" w:tplc="A1522D3C" w:tentative="1">
      <w:start w:val="1"/>
      <w:numFmt w:val="bullet"/>
      <w:lvlText w:val="•"/>
      <w:lvlJc w:val="left"/>
      <w:pPr>
        <w:tabs>
          <w:tab w:val="num" w:pos="3600"/>
        </w:tabs>
        <w:ind w:left="3600" w:hanging="360"/>
      </w:pPr>
      <w:rPr>
        <w:rFonts w:ascii="Arial" w:hAnsi="Arial" w:hint="default"/>
      </w:rPr>
    </w:lvl>
    <w:lvl w:ilvl="5" w:tplc="E21AC464" w:tentative="1">
      <w:start w:val="1"/>
      <w:numFmt w:val="bullet"/>
      <w:lvlText w:val="•"/>
      <w:lvlJc w:val="left"/>
      <w:pPr>
        <w:tabs>
          <w:tab w:val="num" w:pos="4320"/>
        </w:tabs>
        <w:ind w:left="4320" w:hanging="360"/>
      </w:pPr>
      <w:rPr>
        <w:rFonts w:ascii="Arial" w:hAnsi="Arial" w:hint="default"/>
      </w:rPr>
    </w:lvl>
    <w:lvl w:ilvl="6" w:tplc="D53E4CC4" w:tentative="1">
      <w:start w:val="1"/>
      <w:numFmt w:val="bullet"/>
      <w:lvlText w:val="•"/>
      <w:lvlJc w:val="left"/>
      <w:pPr>
        <w:tabs>
          <w:tab w:val="num" w:pos="5040"/>
        </w:tabs>
        <w:ind w:left="5040" w:hanging="360"/>
      </w:pPr>
      <w:rPr>
        <w:rFonts w:ascii="Arial" w:hAnsi="Arial" w:hint="default"/>
      </w:rPr>
    </w:lvl>
    <w:lvl w:ilvl="7" w:tplc="8C369496" w:tentative="1">
      <w:start w:val="1"/>
      <w:numFmt w:val="bullet"/>
      <w:lvlText w:val="•"/>
      <w:lvlJc w:val="left"/>
      <w:pPr>
        <w:tabs>
          <w:tab w:val="num" w:pos="5760"/>
        </w:tabs>
        <w:ind w:left="5760" w:hanging="360"/>
      </w:pPr>
      <w:rPr>
        <w:rFonts w:ascii="Arial" w:hAnsi="Arial" w:hint="default"/>
      </w:rPr>
    </w:lvl>
    <w:lvl w:ilvl="8" w:tplc="B038EAD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8833EC"/>
    <w:multiLevelType w:val="multilevel"/>
    <w:tmpl w:val="5AC0CD9C"/>
    <w:lvl w:ilvl="0">
      <w:start w:val="2"/>
      <w:numFmt w:val="decimal"/>
      <w:lvlText w:val="%1."/>
      <w:lvlJc w:val="left"/>
      <w:pPr>
        <w:ind w:left="360" w:hanging="360"/>
      </w:pPr>
      <w:rPr>
        <w:rFonts w:cs="Times New Roman"/>
        <w:b/>
      </w:rPr>
    </w:lvl>
    <w:lvl w:ilvl="1">
      <w:start w:val="1"/>
      <w:numFmt w:val="decimal"/>
      <w:lvlText w:val="%1.%2."/>
      <w:lvlJc w:val="left"/>
      <w:pPr>
        <w:ind w:left="360" w:hanging="360"/>
      </w:pPr>
      <w:rPr>
        <w:rFonts w:cs="Times New Roman"/>
        <w:b/>
      </w:rPr>
    </w:lvl>
    <w:lvl w:ilvl="2">
      <w:start w:val="1"/>
      <w:numFmt w:val="decimal"/>
      <w:lvlText w:val="%1.%2.%3."/>
      <w:lvlJc w:val="left"/>
      <w:pPr>
        <w:ind w:left="720" w:hanging="720"/>
      </w:pPr>
      <w:rPr>
        <w:rFonts w:cs="Times New Roman"/>
        <w:b/>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01B13C0"/>
    <w:multiLevelType w:val="hybridMultilevel"/>
    <w:tmpl w:val="B2667966"/>
    <w:lvl w:ilvl="0" w:tplc="92E4CA40">
      <w:numFmt w:val="bullet"/>
      <w:lvlText w:val="-"/>
      <w:lvlJc w:val="left"/>
      <w:pPr>
        <w:ind w:left="720" w:hanging="360"/>
      </w:pPr>
      <w:rPr>
        <w:rFonts w:ascii="Aptos" w:eastAsia="Aptos" w:hAnsi="Apto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0746B7B"/>
    <w:multiLevelType w:val="hybridMultilevel"/>
    <w:tmpl w:val="BFEC310C"/>
    <w:lvl w:ilvl="0" w:tplc="CA686BE6">
      <w:numFmt w:val="bullet"/>
      <w:lvlText w:val="-"/>
      <w:lvlJc w:val="left"/>
      <w:pPr>
        <w:ind w:left="1080" w:hanging="360"/>
      </w:pPr>
      <w:rPr>
        <w:rFonts w:ascii="Times New Roman" w:eastAsia="Times New Roman" w:hAnsi="Times New Roman" w:cs="Times New Roman"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6" w15:restartNumberingAfterBreak="0">
    <w:nsid w:val="175B33DA"/>
    <w:multiLevelType w:val="hybridMultilevel"/>
    <w:tmpl w:val="B6F0A526"/>
    <w:lvl w:ilvl="0" w:tplc="0EA6798E">
      <w:start w:val="1"/>
      <w:numFmt w:val="decimal"/>
      <w:lvlText w:val="%1."/>
      <w:lvlJc w:val="left"/>
      <w:pPr>
        <w:ind w:left="720" w:hanging="360"/>
      </w:pPr>
      <w:rPr>
        <w:b w:val="0"/>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283414EB"/>
    <w:multiLevelType w:val="multilevel"/>
    <w:tmpl w:val="9D02C164"/>
    <w:lvl w:ilvl="0">
      <w:start w:val="1"/>
      <w:numFmt w:val="decimal"/>
      <w:lvlText w:val="%1."/>
      <w:lvlJc w:val="left"/>
      <w:pPr>
        <w:tabs>
          <w:tab w:val="num" w:pos="794"/>
        </w:tabs>
        <w:ind w:left="794" w:hanging="434"/>
      </w:pPr>
      <w:rPr>
        <w:rFonts w:hint="default"/>
        <w:b/>
        <w:bCs/>
        <w:i w:val="0"/>
        <w:iCs w:val="0"/>
      </w:rPr>
    </w:lvl>
    <w:lvl w:ilvl="1">
      <w:start w:val="1"/>
      <w:numFmt w:val="decimal"/>
      <w:lvlText w:val="%1.%2."/>
      <w:lvlJc w:val="left"/>
      <w:pPr>
        <w:tabs>
          <w:tab w:val="num" w:pos="791"/>
        </w:tabs>
        <w:ind w:left="791" w:hanging="431"/>
      </w:pPr>
      <w:rPr>
        <w:rFonts w:hint="default"/>
        <w:b/>
        <w:bCs/>
        <w:i w:val="0"/>
        <w:iCs w:val="0"/>
      </w:rPr>
    </w:lvl>
    <w:lvl w:ilvl="2">
      <w:start w:val="1"/>
      <w:numFmt w:val="decimal"/>
      <w:lvlText w:val="%1.%2.%3."/>
      <w:lvlJc w:val="left"/>
      <w:pPr>
        <w:tabs>
          <w:tab w:val="num" w:pos="1080"/>
        </w:tabs>
        <w:ind w:left="1080" w:hanging="720"/>
      </w:pPr>
      <w:rPr>
        <w:rFonts w:hint="default"/>
        <w:b/>
        <w:bCs/>
        <w:i w:val="0"/>
        <w:iCs w:val="0"/>
      </w:rPr>
    </w:lvl>
    <w:lvl w:ilvl="3">
      <w:start w:val="1"/>
      <w:numFmt w:val="decimal"/>
      <w:lvlText w:val="%1.%2.%3.%4"/>
      <w:lvlJc w:val="left"/>
      <w:pPr>
        <w:tabs>
          <w:tab w:val="num" w:pos="1224"/>
        </w:tabs>
        <w:ind w:left="1224" w:hanging="864"/>
      </w:pPr>
      <w:rPr>
        <w:rFonts w:hint="default"/>
        <w:b/>
        <w:bCs/>
        <w:i w:val="0"/>
        <w:iCs w:val="0"/>
      </w:rPr>
    </w:lvl>
    <w:lvl w:ilvl="4">
      <w:start w:val="1"/>
      <w:numFmt w:val="decimal"/>
      <w:lvlText w:val="%1.%2.%3.%4.%5"/>
      <w:lvlJc w:val="left"/>
      <w:pPr>
        <w:tabs>
          <w:tab w:val="num" w:pos="1368"/>
        </w:tabs>
        <w:ind w:left="1368" w:hanging="1008"/>
      </w:pPr>
      <w:rPr>
        <w:rFonts w:hint="default"/>
        <w:b/>
        <w:bCs/>
        <w:i w:val="0"/>
        <w:iCs w:val="0"/>
      </w:rPr>
    </w:lvl>
    <w:lvl w:ilvl="5">
      <w:start w:val="1"/>
      <w:numFmt w:val="decimal"/>
      <w:lvlText w:val="%1.%2.%3.%4.%5.%6"/>
      <w:lvlJc w:val="left"/>
      <w:pPr>
        <w:tabs>
          <w:tab w:val="num" w:pos="1512"/>
        </w:tabs>
        <w:ind w:left="1512" w:hanging="1152"/>
      </w:pPr>
      <w:rPr>
        <w:rFonts w:hint="default"/>
        <w:b/>
        <w:bCs/>
        <w:i w:val="0"/>
        <w:iCs w:val="0"/>
      </w:rPr>
    </w:lvl>
    <w:lvl w:ilvl="6">
      <w:start w:val="1"/>
      <w:numFmt w:val="decimal"/>
      <w:lvlText w:val="%1.%2.%3.%4.%5.%6.%7"/>
      <w:lvlJc w:val="left"/>
      <w:pPr>
        <w:tabs>
          <w:tab w:val="num" w:pos="1656"/>
        </w:tabs>
        <w:ind w:left="1656" w:hanging="1296"/>
      </w:pPr>
      <w:rPr>
        <w:rFonts w:hint="default"/>
        <w:b/>
        <w:bCs/>
        <w:i w:val="0"/>
        <w:iCs w:val="0"/>
      </w:rPr>
    </w:lvl>
    <w:lvl w:ilvl="7">
      <w:start w:val="1"/>
      <w:numFmt w:val="decimal"/>
      <w:lvlText w:val="%1.%2.%3.%4.%5.%6.%7.%8"/>
      <w:lvlJc w:val="left"/>
      <w:pPr>
        <w:tabs>
          <w:tab w:val="num" w:pos="1800"/>
        </w:tabs>
        <w:ind w:left="1800" w:hanging="1440"/>
      </w:pPr>
      <w:rPr>
        <w:rFonts w:hint="default"/>
        <w:b/>
        <w:bCs/>
        <w:i w:val="0"/>
        <w:iCs w:val="0"/>
      </w:rPr>
    </w:lvl>
    <w:lvl w:ilvl="8">
      <w:start w:val="1"/>
      <w:numFmt w:val="decimal"/>
      <w:lvlText w:val="%1.%2.%3.%4.%5.%6.%7.%8.%9"/>
      <w:lvlJc w:val="left"/>
      <w:pPr>
        <w:tabs>
          <w:tab w:val="num" w:pos="1944"/>
        </w:tabs>
        <w:ind w:left="1944" w:hanging="1584"/>
      </w:pPr>
      <w:rPr>
        <w:rFonts w:hint="default"/>
        <w:b/>
        <w:bCs/>
        <w:i w:val="0"/>
        <w:iCs w:val="0"/>
      </w:rPr>
    </w:lvl>
  </w:abstractNum>
  <w:abstractNum w:abstractNumId="8" w15:restartNumberingAfterBreak="0">
    <w:nsid w:val="2CB847E4"/>
    <w:multiLevelType w:val="multilevel"/>
    <w:tmpl w:val="46245796"/>
    <w:lvl w:ilvl="0">
      <w:start w:val="1"/>
      <w:numFmt w:val="decimal"/>
      <w:pStyle w:val="PealkiriE-notar"/>
      <w:lvlText w:val="%1."/>
      <w:lvlJc w:val="left"/>
      <w:pPr>
        <w:tabs>
          <w:tab w:val="num" w:pos="0"/>
        </w:tabs>
        <w:ind w:left="434" w:hanging="434"/>
      </w:pPr>
      <w:rPr>
        <w:rFonts w:hint="default"/>
        <w:b/>
        <w:bCs/>
        <w:i w:val="0"/>
        <w:iCs w:val="0"/>
      </w:rPr>
    </w:lvl>
    <w:lvl w:ilvl="1">
      <w:start w:val="1"/>
      <w:numFmt w:val="decimal"/>
      <w:pStyle w:val="SisuE-notar"/>
      <w:lvlText w:val="%1.%2."/>
      <w:lvlJc w:val="left"/>
      <w:pPr>
        <w:tabs>
          <w:tab w:val="num" w:pos="431"/>
        </w:tabs>
        <w:ind w:left="431" w:hanging="431"/>
      </w:pPr>
      <w:rPr>
        <w:rFonts w:hint="default"/>
        <w:b/>
        <w:bCs/>
        <w:i w:val="0"/>
        <w:iCs w:val="0"/>
      </w:rPr>
    </w:lvl>
    <w:lvl w:ilvl="2">
      <w:start w:val="1"/>
      <w:numFmt w:val="decimal"/>
      <w:lvlText w:val="%1.%2.%3."/>
      <w:lvlJc w:val="left"/>
      <w:pPr>
        <w:tabs>
          <w:tab w:val="num" w:pos="720"/>
        </w:tabs>
        <w:ind w:left="720" w:hanging="720"/>
      </w:pPr>
      <w:rPr>
        <w:rFonts w:hint="default"/>
        <w:b/>
        <w:bCs/>
        <w:i w:val="0"/>
        <w:iCs w:val="0"/>
      </w:rPr>
    </w:lvl>
    <w:lvl w:ilvl="3">
      <w:start w:val="1"/>
      <w:numFmt w:val="decimal"/>
      <w:lvlText w:val="%1.%2.%3.%4."/>
      <w:lvlJc w:val="left"/>
      <w:pPr>
        <w:tabs>
          <w:tab w:val="num" w:pos="864"/>
        </w:tabs>
        <w:ind w:left="864" w:hanging="864"/>
      </w:pPr>
      <w:rPr>
        <w:rFonts w:hint="default"/>
        <w:b/>
        <w:bCs/>
        <w:i w:val="0"/>
        <w:iCs w:val="0"/>
      </w:rPr>
    </w:lvl>
    <w:lvl w:ilvl="4">
      <w:start w:val="1"/>
      <w:numFmt w:val="decimal"/>
      <w:lvlText w:val="%1.%2.%3.%4.%5."/>
      <w:lvlJc w:val="left"/>
      <w:pPr>
        <w:tabs>
          <w:tab w:val="num" w:pos="1008"/>
        </w:tabs>
        <w:ind w:left="1008" w:hanging="1008"/>
      </w:pPr>
      <w:rPr>
        <w:rFonts w:hint="default"/>
        <w:b/>
        <w:bCs/>
        <w:i w:val="0"/>
        <w:iCs w:val="0"/>
      </w:rPr>
    </w:lvl>
    <w:lvl w:ilvl="5">
      <w:start w:val="1"/>
      <w:numFmt w:val="decimal"/>
      <w:lvlText w:val="%1.%2.%3.%4.%5.%6."/>
      <w:lvlJc w:val="left"/>
      <w:pPr>
        <w:tabs>
          <w:tab w:val="num" w:pos="1152"/>
        </w:tabs>
        <w:ind w:left="1152" w:hanging="1152"/>
      </w:pPr>
      <w:rPr>
        <w:rFonts w:hint="default"/>
        <w:b/>
        <w:bCs/>
        <w:i w:val="0"/>
        <w:iCs w:val="0"/>
      </w:rPr>
    </w:lvl>
    <w:lvl w:ilvl="6">
      <w:start w:val="1"/>
      <w:numFmt w:val="decimal"/>
      <w:lvlText w:val="%1.%2.%3.%4.%5.%6.%7."/>
      <w:lvlJc w:val="left"/>
      <w:pPr>
        <w:tabs>
          <w:tab w:val="num" w:pos="1296"/>
        </w:tabs>
        <w:ind w:left="1296" w:hanging="1296"/>
      </w:pPr>
      <w:rPr>
        <w:rFonts w:hint="default"/>
        <w:b/>
        <w:bCs/>
        <w:i w:val="0"/>
        <w:iCs w:val="0"/>
      </w:rPr>
    </w:lvl>
    <w:lvl w:ilvl="7">
      <w:start w:val="1"/>
      <w:numFmt w:val="decimal"/>
      <w:lvlText w:val="%1.%2.%3.%4.%5.%6.%7.%8."/>
      <w:lvlJc w:val="left"/>
      <w:pPr>
        <w:tabs>
          <w:tab w:val="num" w:pos="1440"/>
        </w:tabs>
        <w:ind w:left="1440" w:hanging="1440"/>
      </w:pPr>
      <w:rPr>
        <w:rFonts w:hint="default"/>
        <w:b/>
        <w:bCs/>
        <w:i w:val="0"/>
        <w:iCs w:val="0"/>
      </w:rPr>
    </w:lvl>
    <w:lvl w:ilvl="8">
      <w:start w:val="1"/>
      <w:numFmt w:val="decimal"/>
      <w:lvlText w:val="%1.%2.%3.%4.%5.%6.%7.%8.%9."/>
      <w:lvlJc w:val="left"/>
      <w:pPr>
        <w:tabs>
          <w:tab w:val="num" w:pos="1584"/>
        </w:tabs>
        <w:ind w:left="1584" w:hanging="1584"/>
      </w:pPr>
      <w:rPr>
        <w:rFonts w:hint="default"/>
        <w:b/>
        <w:bCs/>
        <w:i w:val="0"/>
        <w:iCs w:val="0"/>
      </w:rPr>
    </w:lvl>
  </w:abstractNum>
  <w:abstractNum w:abstractNumId="9" w15:restartNumberingAfterBreak="0">
    <w:nsid w:val="319C57CE"/>
    <w:multiLevelType w:val="hybridMultilevel"/>
    <w:tmpl w:val="5BECC768"/>
    <w:lvl w:ilvl="0" w:tplc="C4C09856">
      <w:numFmt w:val="bullet"/>
      <w:lvlText w:val="-"/>
      <w:lvlJc w:val="left"/>
      <w:pPr>
        <w:ind w:left="680" w:hanging="254"/>
      </w:pPr>
      <w:rPr>
        <w:rFonts w:ascii="Arial Narrow" w:eastAsia="Times New Roman" w:hAnsi="Arial Narrow" w:cs="Arial Narrow" w:hint="default"/>
      </w:rPr>
    </w:lvl>
    <w:lvl w:ilvl="1" w:tplc="04250003" w:tentative="1">
      <w:start w:val="1"/>
      <w:numFmt w:val="bullet"/>
      <w:lvlText w:val="o"/>
      <w:lvlJc w:val="left"/>
      <w:pPr>
        <w:ind w:left="1506" w:hanging="360"/>
      </w:pPr>
      <w:rPr>
        <w:rFonts w:ascii="Courier New" w:hAnsi="Courier New" w:cs="Courier New" w:hint="default"/>
      </w:rPr>
    </w:lvl>
    <w:lvl w:ilvl="2" w:tplc="04250005">
      <w:start w:val="1"/>
      <w:numFmt w:val="bullet"/>
      <w:lvlText w:val=""/>
      <w:lvlJc w:val="left"/>
      <w:pPr>
        <w:ind w:left="2226" w:hanging="360"/>
      </w:pPr>
      <w:rPr>
        <w:rFonts w:ascii="Wingdings" w:hAnsi="Wingdings" w:hint="default"/>
      </w:rPr>
    </w:lvl>
    <w:lvl w:ilvl="3" w:tplc="04250001" w:tentative="1">
      <w:start w:val="1"/>
      <w:numFmt w:val="bullet"/>
      <w:lvlText w:val=""/>
      <w:lvlJc w:val="left"/>
      <w:pPr>
        <w:ind w:left="2946" w:hanging="360"/>
      </w:pPr>
      <w:rPr>
        <w:rFonts w:ascii="Symbol" w:hAnsi="Symbol" w:hint="default"/>
      </w:rPr>
    </w:lvl>
    <w:lvl w:ilvl="4" w:tplc="04250003" w:tentative="1">
      <w:start w:val="1"/>
      <w:numFmt w:val="bullet"/>
      <w:lvlText w:val="o"/>
      <w:lvlJc w:val="left"/>
      <w:pPr>
        <w:ind w:left="3666" w:hanging="360"/>
      </w:pPr>
      <w:rPr>
        <w:rFonts w:ascii="Courier New" w:hAnsi="Courier New" w:cs="Courier New" w:hint="default"/>
      </w:rPr>
    </w:lvl>
    <w:lvl w:ilvl="5" w:tplc="04250005" w:tentative="1">
      <w:start w:val="1"/>
      <w:numFmt w:val="bullet"/>
      <w:lvlText w:val=""/>
      <w:lvlJc w:val="left"/>
      <w:pPr>
        <w:ind w:left="4386" w:hanging="360"/>
      </w:pPr>
      <w:rPr>
        <w:rFonts w:ascii="Wingdings" w:hAnsi="Wingdings" w:hint="default"/>
      </w:rPr>
    </w:lvl>
    <w:lvl w:ilvl="6" w:tplc="04250001" w:tentative="1">
      <w:start w:val="1"/>
      <w:numFmt w:val="bullet"/>
      <w:lvlText w:val=""/>
      <w:lvlJc w:val="left"/>
      <w:pPr>
        <w:ind w:left="5106" w:hanging="360"/>
      </w:pPr>
      <w:rPr>
        <w:rFonts w:ascii="Symbol" w:hAnsi="Symbol" w:hint="default"/>
      </w:rPr>
    </w:lvl>
    <w:lvl w:ilvl="7" w:tplc="04250003" w:tentative="1">
      <w:start w:val="1"/>
      <w:numFmt w:val="bullet"/>
      <w:lvlText w:val="o"/>
      <w:lvlJc w:val="left"/>
      <w:pPr>
        <w:ind w:left="5826" w:hanging="360"/>
      </w:pPr>
      <w:rPr>
        <w:rFonts w:ascii="Courier New" w:hAnsi="Courier New" w:cs="Courier New" w:hint="default"/>
      </w:rPr>
    </w:lvl>
    <w:lvl w:ilvl="8" w:tplc="04250005" w:tentative="1">
      <w:start w:val="1"/>
      <w:numFmt w:val="bullet"/>
      <w:lvlText w:val=""/>
      <w:lvlJc w:val="left"/>
      <w:pPr>
        <w:ind w:left="6546" w:hanging="360"/>
      </w:pPr>
      <w:rPr>
        <w:rFonts w:ascii="Wingdings" w:hAnsi="Wingdings" w:hint="default"/>
      </w:rPr>
    </w:lvl>
  </w:abstractNum>
  <w:abstractNum w:abstractNumId="10" w15:restartNumberingAfterBreak="0">
    <w:nsid w:val="352D3BCA"/>
    <w:multiLevelType w:val="multilevel"/>
    <w:tmpl w:val="BABC54FE"/>
    <w:lvl w:ilvl="0">
      <w:start w:val="1"/>
      <w:numFmt w:val="decimal"/>
      <w:lvlText w:val="%1."/>
      <w:lvlJc w:val="left"/>
      <w:pPr>
        <w:tabs>
          <w:tab w:val="num" w:pos="360"/>
        </w:tabs>
        <w:ind w:left="360" w:hanging="360"/>
      </w:pPr>
      <w:rPr>
        <w:color w:val="auto"/>
      </w:rPr>
    </w:lvl>
    <w:lvl w:ilvl="1">
      <w:start w:val="1"/>
      <w:numFmt w:val="decimal"/>
      <w:isLgl/>
      <w:lvlText w:val="%1.%2."/>
      <w:lvlJc w:val="left"/>
      <w:rPr>
        <w:rFonts w:ascii="Times New Roman" w:hAnsi="Times New Roman" w:cs="Times New Roman" w:hint="default"/>
        <w:b/>
        <w:i w:val="0"/>
        <w:strike w:val="0"/>
        <w:color w:val="auto"/>
        <w:sz w:val="24"/>
        <w:szCs w:val="24"/>
      </w:rPr>
    </w:lvl>
    <w:lvl w:ilvl="2">
      <w:start w:val="1"/>
      <w:numFmt w:val="decimal"/>
      <w:isLgl/>
      <w:lvlText w:val="%1.%2.%3."/>
      <w:lvlJc w:val="left"/>
      <w:pPr>
        <w:tabs>
          <w:tab w:val="num" w:pos="720"/>
        </w:tabs>
        <w:ind w:left="720" w:hanging="720"/>
      </w:pPr>
      <w:rPr>
        <w:b/>
        <w:i w:val="0"/>
        <w:iCs w:val="0"/>
        <w:strike w:val="0"/>
        <w:color w:val="auto"/>
      </w:rPr>
    </w:lvl>
    <w:lvl w:ilvl="3">
      <w:start w:val="1"/>
      <w:numFmt w:val="decimal"/>
      <w:isLgl/>
      <w:lvlText w:val="%1.%2.%3.%4."/>
      <w:lvlJc w:val="left"/>
      <w:pPr>
        <w:tabs>
          <w:tab w:val="num" w:pos="1080"/>
        </w:tabs>
        <w:ind w:left="1080" w:hanging="1080"/>
      </w:pPr>
      <w:rPr>
        <w:rFonts w:ascii="Times New Roman" w:hAnsi="Times New Roman" w:cs="Times New Roman" w:hint="default"/>
        <w:b/>
        <w:sz w:val="24"/>
        <w:szCs w:val="24"/>
      </w:r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1" w15:restartNumberingAfterBreak="0">
    <w:nsid w:val="3CA66D0C"/>
    <w:multiLevelType w:val="multilevel"/>
    <w:tmpl w:val="10E81844"/>
    <w:lvl w:ilvl="0">
      <w:start w:val="1"/>
      <w:numFmt w:val="decimal"/>
      <w:lvlText w:val="%1."/>
      <w:lvlJc w:val="left"/>
      <w:pPr>
        <w:tabs>
          <w:tab w:val="num" w:pos="794"/>
        </w:tabs>
        <w:ind w:left="794" w:hanging="434"/>
      </w:pPr>
      <w:rPr>
        <w:rFonts w:hint="default"/>
        <w:b/>
        <w:bCs/>
        <w:i w:val="0"/>
        <w:iCs w:val="0"/>
      </w:rPr>
    </w:lvl>
    <w:lvl w:ilvl="1">
      <w:start w:val="1"/>
      <w:numFmt w:val="decimal"/>
      <w:lvlText w:val="%1.%2."/>
      <w:lvlJc w:val="left"/>
      <w:pPr>
        <w:tabs>
          <w:tab w:val="num" w:pos="791"/>
        </w:tabs>
        <w:ind w:left="791" w:hanging="431"/>
      </w:pPr>
      <w:rPr>
        <w:rFonts w:hint="default"/>
        <w:b/>
        <w:bCs/>
        <w:i w:val="0"/>
        <w:iCs w:val="0"/>
      </w:rPr>
    </w:lvl>
    <w:lvl w:ilvl="2">
      <w:start w:val="1"/>
      <w:numFmt w:val="decimal"/>
      <w:lvlText w:val="%1.%2.%3."/>
      <w:lvlJc w:val="left"/>
      <w:pPr>
        <w:tabs>
          <w:tab w:val="num" w:pos="1080"/>
        </w:tabs>
        <w:ind w:left="1080" w:hanging="720"/>
      </w:pPr>
      <w:rPr>
        <w:rFonts w:hint="default"/>
        <w:b/>
        <w:bCs/>
        <w:i w:val="0"/>
        <w:iCs w:val="0"/>
      </w:rPr>
    </w:lvl>
    <w:lvl w:ilvl="3">
      <w:start w:val="1"/>
      <w:numFmt w:val="decimal"/>
      <w:lvlText w:val="%1.%2.%3.%4"/>
      <w:lvlJc w:val="left"/>
      <w:pPr>
        <w:tabs>
          <w:tab w:val="num" w:pos="1224"/>
        </w:tabs>
        <w:ind w:left="1224" w:hanging="864"/>
      </w:pPr>
      <w:rPr>
        <w:rFonts w:hint="default"/>
        <w:b/>
        <w:bCs/>
        <w:i w:val="0"/>
        <w:iCs w:val="0"/>
      </w:rPr>
    </w:lvl>
    <w:lvl w:ilvl="4">
      <w:start w:val="1"/>
      <w:numFmt w:val="decimal"/>
      <w:lvlText w:val="%1.%2.%3.%4.%5"/>
      <w:lvlJc w:val="left"/>
      <w:pPr>
        <w:tabs>
          <w:tab w:val="num" w:pos="1368"/>
        </w:tabs>
        <w:ind w:left="1368" w:hanging="1008"/>
      </w:pPr>
      <w:rPr>
        <w:rFonts w:hint="default"/>
        <w:b/>
        <w:bCs/>
        <w:i w:val="0"/>
        <w:iCs w:val="0"/>
      </w:rPr>
    </w:lvl>
    <w:lvl w:ilvl="5">
      <w:start w:val="1"/>
      <w:numFmt w:val="decimal"/>
      <w:lvlText w:val="%1.%2.%3.%4.%5.%6"/>
      <w:lvlJc w:val="left"/>
      <w:pPr>
        <w:tabs>
          <w:tab w:val="num" w:pos="1512"/>
        </w:tabs>
        <w:ind w:left="1512" w:hanging="1152"/>
      </w:pPr>
      <w:rPr>
        <w:rFonts w:hint="default"/>
        <w:b/>
        <w:bCs/>
        <w:i w:val="0"/>
        <w:iCs w:val="0"/>
      </w:rPr>
    </w:lvl>
    <w:lvl w:ilvl="6">
      <w:start w:val="1"/>
      <w:numFmt w:val="decimal"/>
      <w:lvlText w:val="%1.%2.%3.%4.%5.%6.%7"/>
      <w:lvlJc w:val="left"/>
      <w:pPr>
        <w:tabs>
          <w:tab w:val="num" w:pos="1656"/>
        </w:tabs>
        <w:ind w:left="1656" w:hanging="1296"/>
      </w:pPr>
      <w:rPr>
        <w:rFonts w:hint="default"/>
        <w:b/>
        <w:bCs/>
        <w:i w:val="0"/>
        <w:iCs w:val="0"/>
      </w:rPr>
    </w:lvl>
    <w:lvl w:ilvl="7">
      <w:start w:val="1"/>
      <w:numFmt w:val="decimal"/>
      <w:lvlText w:val="%1.%2.%3.%4.%5.%6.%7.%8"/>
      <w:lvlJc w:val="left"/>
      <w:pPr>
        <w:tabs>
          <w:tab w:val="num" w:pos="1800"/>
        </w:tabs>
        <w:ind w:left="1800" w:hanging="1440"/>
      </w:pPr>
      <w:rPr>
        <w:rFonts w:hint="default"/>
        <w:b/>
        <w:bCs/>
        <w:i w:val="0"/>
        <w:iCs w:val="0"/>
      </w:rPr>
    </w:lvl>
    <w:lvl w:ilvl="8">
      <w:start w:val="1"/>
      <w:numFmt w:val="decimal"/>
      <w:lvlText w:val="%1.%2.%3.%4.%5.%6.%7.%8.%9"/>
      <w:lvlJc w:val="left"/>
      <w:pPr>
        <w:tabs>
          <w:tab w:val="num" w:pos="1944"/>
        </w:tabs>
        <w:ind w:left="1944" w:hanging="1584"/>
      </w:pPr>
      <w:rPr>
        <w:rFonts w:hint="default"/>
        <w:b/>
        <w:bCs/>
        <w:i w:val="0"/>
        <w:iCs w:val="0"/>
      </w:rPr>
    </w:lvl>
  </w:abstractNum>
  <w:abstractNum w:abstractNumId="12" w15:restartNumberingAfterBreak="0">
    <w:nsid w:val="3D0B1C32"/>
    <w:multiLevelType w:val="multilevel"/>
    <w:tmpl w:val="6900B97C"/>
    <w:lvl w:ilvl="0">
      <w:start w:val="1"/>
      <w:numFmt w:val="decimal"/>
      <w:lvlText w:val="%1"/>
      <w:lvlJc w:val="left"/>
      <w:pPr>
        <w:ind w:left="705" w:hanging="705"/>
      </w:pPr>
      <w:rPr>
        <w:rFonts w:hint="default"/>
      </w:rPr>
    </w:lvl>
    <w:lvl w:ilvl="1">
      <w:start w:val="6"/>
      <w:numFmt w:val="decimal"/>
      <w:lvlText w:val="%1.%2"/>
      <w:lvlJc w:val="left"/>
      <w:pPr>
        <w:ind w:left="705" w:hanging="705"/>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13E2E67"/>
    <w:multiLevelType w:val="singleLevel"/>
    <w:tmpl w:val="0C090011"/>
    <w:lvl w:ilvl="0">
      <w:start w:val="1"/>
      <w:numFmt w:val="decimal"/>
      <w:lvlText w:val="%1)"/>
      <w:lvlJc w:val="left"/>
      <w:pPr>
        <w:tabs>
          <w:tab w:val="num" w:pos="360"/>
        </w:tabs>
        <w:ind w:left="360" w:hanging="360"/>
      </w:pPr>
    </w:lvl>
  </w:abstractNum>
  <w:abstractNum w:abstractNumId="14" w15:restartNumberingAfterBreak="0">
    <w:nsid w:val="4BED0847"/>
    <w:multiLevelType w:val="singleLevel"/>
    <w:tmpl w:val="0C090001"/>
    <w:lvl w:ilvl="0">
      <w:start w:val="2"/>
      <w:numFmt w:val="bullet"/>
      <w:lvlText w:val=""/>
      <w:lvlJc w:val="left"/>
      <w:pPr>
        <w:ind w:left="0" w:firstLine="0"/>
      </w:pPr>
      <w:rPr>
        <w:rFonts w:ascii="Symbol" w:hAnsi="Symbol"/>
        <w:sz w:val="24"/>
      </w:rPr>
    </w:lvl>
  </w:abstractNum>
  <w:abstractNum w:abstractNumId="15" w15:restartNumberingAfterBreak="0">
    <w:nsid w:val="4C8F499A"/>
    <w:multiLevelType w:val="multilevel"/>
    <w:tmpl w:val="2B00F25A"/>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Arial Narrow" w:hAnsi="Arial Narrow" w:hint="default"/>
        <w:b/>
        <w:bCs/>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4D9040B7"/>
    <w:multiLevelType w:val="hybridMultilevel"/>
    <w:tmpl w:val="90743B7C"/>
    <w:lvl w:ilvl="0" w:tplc="698471D6">
      <w:numFmt w:val="bullet"/>
      <w:lvlText w:val="-"/>
      <w:lvlJc w:val="left"/>
      <w:pPr>
        <w:ind w:left="1080" w:hanging="360"/>
      </w:pPr>
      <w:rPr>
        <w:rFonts w:ascii="Arial Narrow" w:eastAsia="Times New Roman" w:hAnsi="Arial Narrow" w:cs="Arial Narro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4DE33826"/>
    <w:multiLevelType w:val="multilevel"/>
    <w:tmpl w:val="138EB684"/>
    <w:lvl w:ilvl="0">
      <w:start w:val="1"/>
      <w:numFmt w:val="decimal"/>
      <w:lvlText w:val="%1."/>
      <w:lvlJc w:val="left"/>
      <w:pPr>
        <w:tabs>
          <w:tab w:val="num" w:pos="794"/>
        </w:tabs>
        <w:ind w:left="794" w:hanging="434"/>
      </w:pPr>
      <w:rPr>
        <w:rFonts w:hint="default"/>
        <w:b/>
        <w:bCs/>
        <w:i w:val="0"/>
        <w:iCs w:val="0"/>
      </w:rPr>
    </w:lvl>
    <w:lvl w:ilvl="1">
      <w:start w:val="1"/>
      <w:numFmt w:val="decimal"/>
      <w:lvlText w:val="%1.%2."/>
      <w:lvlJc w:val="left"/>
      <w:pPr>
        <w:tabs>
          <w:tab w:val="num" w:pos="791"/>
        </w:tabs>
        <w:ind w:left="791" w:hanging="431"/>
      </w:pPr>
      <w:rPr>
        <w:rFonts w:hint="default"/>
        <w:b/>
        <w:bCs/>
        <w:i w:val="0"/>
        <w:iCs w:val="0"/>
      </w:rPr>
    </w:lvl>
    <w:lvl w:ilvl="2">
      <w:start w:val="1"/>
      <w:numFmt w:val="decimal"/>
      <w:lvlText w:val="%1.%2.%3."/>
      <w:lvlJc w:val="left"/>
      <w:pPr>
        <w:tabs>
          <w:tab w:val="num" w:pos="1080"/>
        </w:tabs>
        <w:ind w:left="1080" w:hanging="720"/>
      </w:pPr>
      <w:rPr>
        <w:rFonts w:hint="default"/>
        <w:b/>
        <w:bCs/>
        <w:i w:val="0"/>
        <w:iCs w:val="0"/>
      </w:rPr>
    </w:lvl>
    <w:lvl w:ilvl="3">
      <w:start w:val="1"/>
      <w:numFmt w:val="decimal"/>
      <w:lvlText w:val="%1.%2.%3.%4"/>
      <w:lvlJc w:val="left"/>
      <w:pPr>
        <w:tabs>
          <w:tab w:val="num" w:pos="1224"/>
        </w:tabs>
        <w:ind w:left="1224" w:hanging="864"/>
      </w:pPr>
      <w:rPr>
        <w:rFonts w:hint="default"/>
        <w:b/>
        <w:bCs/>
        <w:i w:val="0"/>
        <w:iCs w:val="0"/>
      </w:rPr>
    </w:lvl>
    <w:lvl w:ilvl="4">
      <w:start w:val="1"/>
      <w:numFmt w:val="decimal"/>
      <w:lvlText w:val="%1.%2.%3.%4.%5"/>
      <w:lvlJc w:val="left"/>
      <w:pPr>
        <w:tabs>
          <w:tab w:val="num" w:pos="1368"/>
        </w:tabs>
        <w:ind w:left="1368" w:hanging="1008"/>
      </w:pPr>
      <w:rPr>
        <w:rFonts w:hint="default"/>
        <w:b/>
        <w:bCs/>
        <w:i w:val="0"/>
        <w:iCs w:val="0"/>
      </w:rPr>
    </w:lvl>
    <w:lvl w:ilvl="5">
      <w:start w:val="1"/>
      <w:numFmt w:val="decimal"/>
      <w:lvlText w:val="%1.%2.%3.%4.%5.%6"/>
      <w:lvlJc w:val="left"/>
      <w:pPr>
        <w:tabs>
          <w:tab w:val="num" w:pos="1512"/>
        </w:tabs>
        <w:ind w:left="1512" w:hanging="1152"/>
      </w:pPr>
      <w:rPr>
        <w:rFonts w:hint="default"/>
        <w:b/>
        <w:bCs/>
        <w:i w:val="0"/>
        <w:iCs w:val="0"/>
      </w:rPr>
    </w:lvl>
    <w:lvl w:ilvl="6">
      <w:start w:val="1"/>
      <w:numFmt w:val="decimal"/>
      <w:lvlText w:val="%1.%2.%3.%4.%5.%6.%7"/>
      <w:lvlJc w:val="left"/>
      <w:pPr>
        <w:tabs>
          <w:tab w:val="num" w:pos="1656"/>
        </w:tabs>
        <w:ind w:left="1656" w:hanging="1296"/>
      </w:pPr>
      <w:rPr>
        <w:rFonts w:hint="default"/>
        <w:b/>
        <w:bCs/>
        <w:i w:val="0"/>
        <w:iCs w:val="0"/>
      </w:rPr>
    </w:lvl>
    <w:lvl w:ilvl="7">
      <w:start w:val="1"/>
      <w:numFmt w:val="decimal"/>
      <w:lvlText w:val="%1.%2.%3.%4.%5.%6.%7.%8"/>
      <w:lvlJc w:val="left"/>
      <w:pPr>
        <w:tabs>
          <w:tab w:val="num" w:pos="1800"/>
        </w:tabs>
        <w:ind w:left="1800" w:hanging="1440"/>
      </w:pPr>
      <w:rPr>
        <w:rFonts w:hint="default"/>
        <w:b/>
        <w:bCs/>
        <w:i w:val="0"/>
        <w:iCs w:val="0"/>
      </w:rPr>
    </w:lvl>
    <w:lvl w:ilvl="8">
      <w:start w:val="1"/>
      <w:numFmt w:val="decimal"/>
      <w:lvlText w:val="%1.%2.%3.%4.%5.%6.%7.%8.%9"/>
      <w:lvlJc w:val="left"/>
      <w:pPr>
        <w:tabs>
          <w:tab w:val="num" w:pos="1944"/>
        </w:tabs>
        <w:ind w:left="1944" w:hanging="1584"/>
      </w:pPr>
      <w:rPr>
        <w:rFonts w:hint="default"/>
        <w:b/>
        <w:bCs/>
        <w:i w:val="0"/>
        <w:iCs w:val="0"/>
      </w:rPr>
    </w:lvl>
  </w:abstractNum>
  <w:abstractNum w:abstractNumId="18" w15:restartNumberingAfterBreak="0">
    <w:nsid w:val="4E973DF2"/>
    <w:multiLevelType w:val="multilevel"/>
    <w:tmpl w:val="7C203A9E"/>
    <w:lvl w:ilvl="0">
      <w:start w:val="1"/>
      <w:numFmt w:val="decimal"/>
      <w:lvlText w:val="%1."/>
      <w:lvlJc w:val="left"/>
      <w:pPr>
        <w:tabs>
          <w:tab w:val="num" w:pos="0"/>
        </w:tabs>
        <w:ind w:left="434" w:hanging="434"/>
      </w:pPr>
      <w:rPr>
        <w:rFonts w:hint="default"/>
        <w:b/>
        <w:bCs/>
        <w:i w:val="0"/>
        <w:iCs w:val="0"/>
      </w:rPr>
    </w:lvl>
    <w:lvl w:ilvl="1">
      <w:start w:val="1"/>
      <w:numFmt w:val="decimal"/>
      <w:lvlText w:val="%1.%2."/>
      <w:lvlJc w:val="left"/>
      <w:pPr>
        <w:tabs>
          <w:tab w:val="num" w:pos="431"/>
        </w:tabs>
        <w:ind w:left="431" w:hanging="431"/>
      </w:pPr>
      <w:rPr>
        <w:rFonts w:hint="default"/>
        <w:b/>
        <w:bCs/>
        <w:i w:val="0"/>
        <w:iCs w:val="0"/>
      </w:rPr>
    </w:lvl>
    <w:lvl w:ilvl="2">
      <w:start w:val="1"/>
      <w:numFmt w:val="decimal"/>
      <w:lvlText w:val="%1.%2.%3."/>
      <w:lvlJc w:val="left"/>
      <w:pPr>
        <w:tabs>
          <w:tab w:val="num" w:pos="720"/>
        </w:tabs>
        <w:ind w:left="720" w:hanging="720"/>
      </w:pPr>
      <w:rPr>
        <w:rFonts w:hint="default"/>
        <w:b/>
        <w:bCs/>
        <w:i w:val="0"/>
        <w:iCs w:val="0"/>
      </w:rPr>
    </w:lvl>
    <w:lvl w:ilvl="3">
      <w:start w:val="1"/>
      <w:numFmt w:val="decimal"/>
      <w:lvlText w:val="%1.%2.%3.%4"/>
      <w:lvlJc w:val="left"/>
      <w:pPr>
        <w:tabs>
          <w:tab w:val="num" w:pos="864"/>
        </w:tabs>
        <w:ind w:left="864" w:hanging="864"/>
      </w:pPr>
      <w:rPr>
        <w:rFonts w:hint="default"/>
        <w:b/>
        <w:bCs/>
        <w:i w:val="0"/>
        <w:iCs w:val="0"/>
      </w:rPr>
    </w:lvl>
    <w:lvl w:ilvl="4">
      <w:start w:val="1"/>
      <w:numFmt w:val="decimal"/>
      <w:lvlText w:val="%1.%2.%3.%4.%5"/>
      <w:lvlJc w:val="left"/>
      <w:pPr>
        <w:tabs>
          <w:tab w:val="num" w:pos="1008"/>
        </w:tabs>
        <w:ind w:left="1008" w:hanging="1008"/>
      </w:pPr>
      <w:rPr>
        <w:rFonts w:hint="default"/>
        <w:b/>
        <w:bCs/>
        <w:i w:val="0"/>
        <w:iCs w:val="0"/>
      </w:rPr>
    </w:lvl>
    <w:lvl w:ilvl="5">
      <w:start w:val="1"/>
      <w:numFmt w:val="decimal"/>
      <w:lvlText w:val="%1.%2.%3.%4.%5.%6"/>
      <w:lvlJc w:val="left"/>
      <w:pPr>
        <w:tabs>
          <w:tab w:val="num" w:pos="1152"/>
        </w:tabs>
        <w:ind w:left="1152" w:hanging="1152"/>
      </w:pPr>
      <w:rPr>
        <w:rFonts w:hint="default"/>
        <w:b/>
        <w:bCs/>
        <w:i w:val="0"/>
        <w:iCs w:val="0"/>
      </w:rPr>
    </w:lvl>
    <w:lvl w:ilvl="6">
      <w:start w:val="1"/>
      <w:numFmt w:val="decimal"/>
      <w:lvlText w:val="%1.%2.%3.%4.%5.%6.%7"/>
      <w:lvlJc w:val="left"/>
      <w:pPr>
        <w:tabs>
          <w:tab w:val="num" w:pos="1296"/>
        </w:tabs>
        <w:ind w:left="1296" w:hanging="1296"/>
      </w:pPr>
      <w:rPr>
        <w:rFonts w:hint="default"/>
        <w:b/>
        <w:bCs/>
        <w:i w:val="0"/>
        <w:iCs w:val="0"/>
      </w:rPr>
    </w:lvl>
    <w:lvl w:ilvl="7">
      <w:start w:val="1"/>
      <w:numFmt w:val="decimal"/>
      <w:lvlText w:val="%1.%2.%3.%4.%5.%6.%7.%8"/>
      <w:lvlJc w:val="left"/>
      <w:pPr>
        <w:tabs>
          <w:tab w:val="num" w:pos="1440"/>
        </w:tabs>
        <w:ind w:left="1440" w:hanging="1440"/>
      </w:pPr>
      <w:rPr>
        <w:rFonts w:hint="default"/>
        <w:b/>
        <w:bCs/>
        <w:i w:val="0"/>
        <w:iCs w:val="0"/>
      </w:rPr>
    </w:lvl>
    <w:lvl w:ilvl="8">
      <w:start w:val="1"/>
      <w:numFmt w:val="decimal"/>
      <w:lvlText w:val="%1.%2.%3.%4.%5.%6.%7.%8.%9"/>
      <w:lvlJc w:val="left"/>
      <w:pPr>
        <w:tabs>
          <w:tab w:val="num" w:pos="1584"/>
        </w:tabs>
        <w:ind w:left="1584" w:hanging="1584"/>
      </w:pPr>
      <w:rPr>
        <w:rFonts w:hint="default"/>
        <w:b/>
        <w:bCs/>
        <w:i w:val="0"/>
        <w:iCs w:val="0"/>
      </w:rPr>
    </w:lvl>
  </w:abstractNum>
  <w:abstractNum w:abstractNumId="19" w15:restartNumberingAfterBreak="0">
    <w:nsid w:val="54394621"/>
    <w:multiLevelType w:val="multilevel"/>
    <w:tmpl w:val="7BA86D3A"/>
    <w:lvl w:ilvl="0">
      <w:start w:val="9"/>
      <w:numFmt w:val="decimal"/>
      <w:lvlText w:val="%1."/>
      <w:lvlJc w:val="left"/>
      <w:pPr>
        <w:tabs>
          <w:tab w:val="num" w:pos="360"/>
        </w:tabs>
        <w:ind w:left="360" w:hanging="360"/>
      </w:pPr>
      <w:rPr>
        <w:b/>
        <w:bCs/>
      </w:rPr>
    </w:lvl>
    <w:lvl w:ilvl="1">
      <w:start w:val="1"/>
      <w:numFmt w:val="decimal"/>
      <w:lvlText w:val="%1.%2."/>
      <w:lvlJc w:val="left"/>
      <w:pPr>
        <w:tabs>
          <w:tab w:val="num" w:pos="360"/>
        </w:tabs>
        <w:ind w:left="360" w:hanging="360"/>
      </w:pPr>
      <w:rPr>
        <w:rFonts w:ascii="Arial Narrow" w:hAnsi="Arial Narrow" w:cs="Arial Narrow" w:hint="default"/>
        <w:b/>
        <w:bCs/>
        <w:sz w:val="24"/>
        <w:szCs w:val="24"/>
      </w:rPr>
    </w:lvl>
    <w:lvl w:ilvl="2">
      <w:start w:val="1"/>
      <w:numFmt w:val="decimal"/>
      <w:lvlText w:val="%1.%2.%3."/>
      <w:lvlJc w:val="left"/>
      <w:pPr>
        <w:tabs>
          <w:tab w:val="num" w:pos="720"/>
        </w:tabs>
        <w:ind w:left="720" w:hanging="720"/>
      </w:pPr>
      <w:rPr>
        <w:b/>
        <w:bCs/>
      </w:rPr>
    </w:lvl>
    <w:lvl w:ilvl="3">
      <w:start w:val="1"/>
      <w:numFmt w:val="decimal"/>
      <w:lvlText w:val="%1.%2.%3.%4."/>
      <w:lvlJc w:val="left"/>
      <w:pPr>
        <w:tabs>
          <w:tab w:val="num" w:pos="720"/>
        </w:tabs>
        <w:ind w:left="720" w:hanging="720"/>
      </w:pPr>
      <w:rPr>
        <w:b/>
        <w:bCs/>
      </w:rPr>
    </w:lvl>
    <w:lvl w:ilvl="4">
      <w:start w:val="1"/>
      <w:numFmt w:val="decimal"/>
      <w:lvlText w:val="%1.%2.%3.%4.%5."/>
      <w:lvlJc w:val="left"/>
      <w:pPr>
        <w:tabs>
          <w:tab w:val="num" w:pos="1080"/>
        </w:tabs>
        <w:ind w:left="1080" w:hanging="1080"/>
      </w:pPr>
      <w:rPr>
        <w:b/>
        <w:bCs/>
      </w:rPr>
    </w:lvl>
    <w:lvl w:ilvl="5">
      <w:start w:val="1"/>
      <w:numFmt w:val="decimal"/>
      <w:lvlText w:val="%1.%2.%3.%4.%5.%6."/>
      <w:lvlJc w:val="left"/>
      <w:pPr>
        <w:tabs>
          <w:tab w:val="num" w:pos="1080"/>
        </w:tabs>
        <w:ind w:left="1080" w:hanging="1080"/>
      </w:pPr>
      <w:rPr>
        <w:b/>
        <w:bCs/>
      </w:rPr>
    </w:lvl>
    <w:lvl w:ilvl="6">
      <w:start w:val="1"/>
      <w:numFmt w:val="decimal"/>
      <w:lvlText w:val="%1.%2.%3.%4.%5.%6.%7."/>
      <w:lvlJc w:val="left"/>
      <w:pPr>
        <w:tabs>
          <w:tab w:val="num" w:pos="1440"/>
        </w:tabs>
        <w:ind w:left="1440" w:hanging="1440"/>
      </w:pPr>
      <w:rPr>
        <w:b/>
        <w:bCs/>
      </w:rPr>
    </w:lvl>
    <w:lvl w:ilvl="7">
      <w:start w:val="1"/>
      <w:numFmt w:val="decimal"/>
      <w:lvlText w:val="%1.%2.%3.%4.%5.%6.%7.%8."/>
      <w:lvlJc w:val="left"/>
      <w:pPr>
        <w:tabs>
          <w:tab w:val="num" w:pos="1440"/>
        </w:tabs>
        <w:ind w:left="1440" w:hanging="1440"/>
      </w:pPr>
      <w:rPr>
        <w:b/>
        <w:bCs/>
      </w:rPr>
    </w:lvl>
    <w:lvl w:ilvl="8">
      <w:start w:val="1"/>
      <w:numFmt w:val="decimal"/>
      <w:lvlText w:val="%1.%2.%3.%4.%5.%6.%7.%8.%9."/>
      <w:lvlJc w:val="left"/>
      <w:pPr>
        <w:tabs>
          <w:tab w:val="num" w:pos="1800"/>
        </w:tabs>
        <w:ind w:left="1800" w:hanging="1800"/>
      </w:pPr>
      <w:rPr>
        <w:b/>
        <w:bCs/>
      </w:rPr>
    </w:lvl>
  </w:abstractNum>
  <w:abstractNum w:abstractNumId="20" w15:restartNumberingAfterBreak="0">
    <w:nsid w:val="55480255"/>
    <w:multiLevelType w:val="multilevel"/>
    <w:tmpl w:val="46B6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E274FA"/>
    <w:multiLevelType w:val="hybridMultilevel"/>
    <w:tmpl w:val="C5B428B0"/>
    <w:lvl w:ilvl="0" w:tplc="75388640">
      <w:start w:val="1"/>
      <w:numFmt w:val="decimal"/>
      <w:lvlText w:val="%1)"/>
      <w:lvlJc w:val="left"/>
      <w:pPr>
        <w:ind w:left="720" w:hanging="360"/>
      </w:pPr>
      <w:rPr>
        <w:rFonts w:ascii="Verdana" w:hAnsi="Verdana" w:cs="Times New Roman"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9DA5030"/>
    <w:multiLevelType w:val="hybridMultilevel"/>
    <w:tmpl w:val="659C6AAE"/>
    <w:lvl w:ilvl="0" w:tplc="F43AE6DE">
      <w:start w:val="1"/>
      <w:numFmt w:val="lowerLetter"/>
      <w:lvlText w:val="%1)"/>
      <w:lvlJc w:val="left"/>
      <w:pPr>
        <w:ind w:left="720" w:hanging="360"/>
      </w:pPr>
      <w:rPr>
        <w:rFonts w:asciiTheme="majorBidi" w:hAnsiTheme="majorBidi" w:cstheme="majorBidi" w:hint="default"/>
        <w:sz w:val="24"/>
        <w:szCs w:val="24"/>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EA95640"/>
    <w:multiLevelType w:val="multilevel"/>
    <w:tmpl w:val="2E549594"/>
    <w:lvl w:ilvl="0">
      <w:start w:val="2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6DF2233A"/>
    <w:multiLevelType w:val="multilevel"/>
    <w:tmpl w:val="F258A17A"/>
    <w:lvl w:ilvl="0">
      <w:start w:val="1"/>
      <w:numFmt w:val="decimal"/>
      <w:lvlText w:val="%1."/>
      <w:lvlJc w:val="left"/>
      <w:pPr>
        <w:tabs>
          <w:tab w:val="num" w:pos="420"/>
        </w:tabs>
        <w:ind w:left="420" w:hanging="420"/>
      </w:pPr>
      <w:rPr>
        <w:b/>
        <w:bCs/>
      </w:rPr>
    </w:lvl>
    <w:lvl w:ilvl="1">
      <w:start w:val="1"/>
      <w:numFmt w:val="decimal"/>
      <w:lvlText w:val="%1.%2."/>
      <w:lvlJc w:val="left"/>
      <w:pPr>
        <w:tabs>
          <w:tab w:val="num" w:pos="420"/>
        </w:tabs>
        <w:ind w:left="420" w:hanging="420"/>
      </w:pPr>
      <w:rPr>
        <w:rFonts w:ascii="Arial Narrow" w:hAnsi="Arial Narrow" w:hint="default"/>
        <w:b/>
        <w:bCs/>
        <w:sz w:val="24"/>
        <w:szCs w:val="24"/>
      </w:rPr>
    </w:lvl>
    <w:lvl w:ilvl="2">
      <w:start w:val="1"/>
      <w:numFmt w:val="decimal"/>
      <w:lvlText w:val="%1.%2.%3."/>
      <w:lvlJc w:val="left"/>
      <w:pPr>
        <w:tabs>
          <w:tab w:val="num" w:pos="720"/>
        </w:tabs>
        <w:ind w:left="720" w:hanging="720"/>
      </w:pPr>
      <w:rPr>
        <w:b/>
        <w:bCs/>
      </w:rPr>
    </w:lvl>
    <w:lvl w:ilvl="3">
      <w:start w:val="1"/>
      <w:numFmt w:val="decimal"/>
      <w:lvlText w:val="%1.%2.%3.%4."/>
      <w:lvlJc w:val="left"/>
      <w:pPr>
        <w:tabs>
          <w:tab w:val="num" w:pos="720"/>
        </w:tabs>
        <w:ind w:left="720" w:hanging="720"/>
      </w:pPr>
      <w:rPr>
        <w:b/>
        <w:bCs/>
      </w:rPr>
    </w:lvl>
    <w:lvl w:ilvl="4">
      <w:start w:val="1"/>
      <w:numFmt w:val="decimal"/>
      <w:lvlText w:val="%1.%2.%3.%4.%5."/>
      <w:lvlJc w:val="left"/>
      <w:pPr>
        <w:tabs>
          <w:tab w:val="num" w:pos="1080"/>
        </w:tabs>
        <w:ind w:left="1080" w:hanging="1080"/>
      </w:pPr>
      <w:rPr>
        <w:b/>
        <w:bCs/>
      </w:rPr>
    </w:lvl>
    <w:lvl w:ilvl="5">
      <w:start w:val="1"/>
      <w:numFmt w:val="decimal"/>
      <w:lvlText w:val="%1.%2.%3.%4.%5.%6."/>
      <w:lvlJc w:val="left"/>
      <w:pPr>
        <w:tabs>
          <w:tab w:val="num" w:pos="1080"/>
        </w:tabs>
        <w:ind w:left="1080" w:hanging="1080"/>
      </w:pPr>
      <w:rPr>
        <w:b/>
        <w:bCs/>
      </w:rPr>
    </w:lvl>
    <w:lvl w:ilvl="6">
      <w:start w:val="1"/>
      <w:numFmt w:val="decimal"/>
      <w:lvlText w:val="%1.%2.%3.%4.%5.%6.%7."/>
      <w:lvlJc w:val="left"/>
      <w:pPr>
        <w:tabs>
          <w:tab w:val="num" w:pos="1440"/>
        </w:tabs>
        <w:ind w:left="1440" w:hanging="1440"/>
      </w:pPr>
      <w:rPr>
        <w:b/>
        <w:bCs/>
      </w:rPr>
    </w:lvl>
    <w:lvl w:ilvl="7">
      <w:start w:val="1"/>
      <w:numFmt w:val="decimal"/>
      <w:lvlText w:val="%1.%2.%3.%4.%5.%6.%7.%8."/>
      <w:lvlJc w:val="left"/>
      <w:pPr>
        <w:tabs>
          <w:tab w:val="num" w:pos="1440"/>
        </w:tabs>
        <w:ind w:left="1440" w:hanging="1440"/>
      </w:pPr>
      <w:rPr>
        <w:b/>
        <w:bCs/>
      </w:rPr>
    </w:lvl>
    <w:lvl w:ilvl="8">
      <w:start w:val="1"/>
      <w:numFmt w:val="decimal"/>
      <w:lvlText w:val="%1.%2.%3.%4.%5.%6.%7.%8.%9."/>
      <w:lvlJc w:val="left"/>
      <w:pPr>
        <w:tabs>
          <w:tab w:val="num" w:pos="1800"/>
        </w:tabs>
        <w:ind w:left="1800" w:hanging="1800"/>
      </w:pPr>
      <w:rPr>
        <w:b/>
        <w:bCs/>
      </w:rPr>
    </w:lvl>
  </w:abstractNum>
  <w:abstractNum w:abstractNumId="25" w15:restartNumberingAfterBreak="0">
    <w:nsid w:val="6E3F2E0C"/>
    <w:multiLevelType w:val="multilevel"/>
    <w:tmpl w:val="0128B39A"/>
    <w:lvl w:ilvl="0">
      <w:start w:val="1"/>
      <w:numFmt w:val="decimal"/>
      <w:lvlText w:val="%1."/>
      <w:lvlJc w:val="left"/>
      <w:pPr>
        <w:tabs>
          <w:tab w:val="num" w:pos="794"/>
        </w:tabs>
        <w:ind w:left="794" w:hanging="434"/>
      </w:pPr>
      <w:rPr>
        <w:rFonts w:hint="default"/>
        <w:b/>
        <w:bCs/>
        <w:i w:val="0"/>
        <w:iCs w:val="0"/>
      </w:rPr>
    </w:lvl>
    <w:lvl w:ilvl="1">
      <w:start w:val="1"/>
      <w:numFmt w:val="decimal"/>
      <w:lvlText w:val="%1.%2."/>
      <w:lvlJc w:val="left"/>
      <w:pPr>
        <w:tabs>
          <w:tab w:val="num" w:pos="791"/>
        </w:tabs>
        <w:ind w:left="791" w:hanging="431"/>
      </w:pPr>
      <w:rPr>
        <w:rFonts w:hint="default"/>
        <w:b/>
        <w:bCs/>
        <w:i w:val="0"/>
        <w:iCs w:val="0"/>
      </w:rPr>
    </w:lvl>
    <w:lvl w:ilvl="2">
      <w:start w:val="1"/>
      <w:numFmt w:val="decimal"/>
      <w:lvlText w:val="%1.%2.%3."/>
      <w:lvlJc w:val="left"/>
      <w:pPr>
        <w:tabs>
          <w:tab w:val="num" w:pos="1080"/>
        </w:tabs>
        <w:ind w:left="1080" w:hanging="720"/>
      </w:pPr>
      <w:rPr>
        <w:rFonts w:hint="default"/>
        <w:b/>
        <w:bCs/>
        <w:i w:val="0"/>
        <w:iCs w:val="0"/>
      </w:rPr>
    </w:lvl>
    <w:lvl w:ilvl="3">
      <w:start w:val="1"/>
      <w:numFmt w:val="decimal"/>
      <w:lvlText w:val="%1.%2.%3.%4"/>
      <w:lvlJc w:val="left"/>
      <w:pPr>
        <w:tabs>
          <w:tab w:val="num" w:pos="1224"/>
        </w:tabs>
        <w:ind w:left="1224" w:hanging="864"/>
      </w:pPr>
      <w:rPr>
        <w:rFonts w:hint="default"/>
        <w:b/>
        <w:bCs/>
        <w:i w:val="0"/>
        <w:iCs w:val="0"/>
      </w:rPr>
    </w:lvl>
    <w:lvl w:ilvl="4">
      <w:start w:val="1"/>
      <w:numFmt w:val="decimal"/>
      <w:lvlText w:val="%1.%2.%3.%4.%5"/>
      <w:lvlJc w:val="left"/>
      <w:pPr>
        <w:tabs>
          <w:tab w:val="num" w:pos="1368"/>
        </w:tabs>
        <w:ind w:left="1368" w:hanging="1008"/>
      </w:pPr>
      <w:rPr>
        <w:rFonts w:hint="default"/>
        <w:b/>
        <w:bCs/>
        <w:i w:val="0"/>
        <w:iCs w:val="0"/>
      </w:rPr>
    </w:lvl>
    <w:lvl w:ilvl="5">
      <w:start w:val="1"/>
      <w:numFmt w:val="decimal"/>
      <w:lvlText w:val="%1.%2.%3.%4.%5.%6"/>
      <w:lvlJc w:val="left"/>
      <w:pPr>
        <w:tabs>
          <w:tab w:val="num" w:pos="1512"/>
        </w:tabs>
        <w:ind w:left="1512" w:hanging="1152"/>
      </w:pPr>
      <w:rPr>
        <w:rFonts w:hint="default"/>
        <w:b/>
        <w:bCs/>
        <w:i w:val="0"/>
        <w:iCs w:val="0"/>
      </w:rPr>
    </w:lvl>
    <w:lvl w:ilvl="6">
      <w:start w:val="1"/>
      <w:numFmt w:val="decimal"/>
      <w:lvlText w:val="%1.%2.%3.%4.%5.%6.%7"/>
      <w:lvlJc w:val="left"/>
      <w:pPr>
        <w:tabs>
          <w:tab w:val="num" w:pos="1656"/>
        </w:tabs>
        <w:ind w:left="1656" w:hanging="1296"/>
      </w:pPr>
      <w:rPr>
        <w:rFonts w:hint="default"/>
        <w:b/>
        <w:bCs/>
        <w:i w:val="0"/>
        <w:iCs w:val="0"/>
      </w:rPr>
    </w:lvl>
    <w:lvl w:ilvl="7">
      <w:start w:val="1"/>
      <w:numFmt w:val="decimal"/>
      <w:lvlText w:val="%1.%2.%3.%4.%5.%6.%7.%8"/>
      <w:lvlJc w:val="left"/>
      <w:pPr>
        <w:tabs>
          <w:tab w:val="num" w:pos="1800"/>
        </w:tabs>
        <w:ind w:left="1800" w:hanging="1440"/>
      </w:pPr>
      <w:rPr>
        <w:rFonts w:hint="default"/>
        <w:b/>
        <w:bCs/>
        <w:i w:val="0"/>
        <w:iCs w:val="0"/>
      </w:rPr>
    </w:lvl>
    <w:lvl w:ilvl="8">
      <w:start w:val="1"/>
      <w:numFmt w:val="decimal"/>
      <w:lvlText w:val="%1.%2.%3.%4.%5.%6.%7.%8.%9"/>
      <w:lvlJc w:val="left"/>
      <w:pPr>
        <w:tabs>
          <w:tab w:val="num" w:pos="1944"/>
        </w:tabs>
        <w:ind w:left="1944" w:hanging="1584"/>
      </w:pPr>
      <w:rPr>
        <w:rFonts w:hint="default"/>
        <w:b/>
        <w:bCs/>
        <w:i w:val="0"/>
        <w:iCs w:val="0"/>
      </w:rPr>
    </w:lvl>
  </w:abstractNum>
  <w:abstractNum w:abstractNumId="26" w15:restartNumberingAfterBreak="0">
    <w:nsid w:val="70291E9B"/>
    <w:multiLevelType w:val="hybridMultilevel"/>
    <w:tmpl w:val="716214FE"/>
    <w:lvl w:ilvl="0" w:tplc="17B4CAC8">
      <w:numFmt w:val="bullet"/>
      <w:lvlText w:val="-"/>
      <w:lvlJc w:val="left"/>
      <w:pPr>
        <w:ind w:left="680" w:hanging="254"/>
      </w:pPr>
      <w:rPr>
        <w:rFonts w:ascii="Arial Narrow" w:eastAsia="Times New Roman" w:hAnsi="Arial Narrow" w:cs="Arial Narrow" w:hint="default"/>
      </w:rPr>
    </w:lvl>
    <w:lvl w:ilvl="1" w:tplc="04250003" w:tentative="1">
      <w:start w:val="1"/>
      <w:numFmt w:val="bullet"/>
      <w:lvlText w:val="o"/>
      <w:lvlJc w:val="left"/>
      <w:pPr>
        <w:ind w:left="1506" w:hanging="360"/>
      </w:pPr>
      <w:rPr>
        <w:rFonts w:ascii="Courier New" w:hAnsi="Courier New" w:cs="Courier New" w:hint="default"/>
      </w:rPr>
    </w:lvl>
    <w:lvl w:ilvl="2" w:tplc="04250005" w:tentative="1">
      <w:start w:val="1"/>
      <w:numFmt w:val="bullet"/>
      <w:lvlText w:val=""/>
      <w:lvlJc w:val="left"/>
      <w:pPr>
        <w:ind w:left="2226" w:hanging="360"/>
      </w:pPr>
      <w:rPr>
        <w:rFonts w:ascii="Wingdings" w:hAnsi="Wingdings" w:hint="default"/>
      </w:rPr>
    </w:lvl>
    <w:lvl w:ilvl="3" w:tplc="04250001" w:tentative="1">
      <w:start w:val="1"/>
      <w:numFmt w:val="bullet"/>
      <w:lvlText w:val=""/>
      <w:lvlJc w:val="left"/>
      <w:pPr>
        <w:ind w:left="2946" w:hanging="360"/>
      </w:pPr>
      <w:rPr>
        <w:rFonts w:ascii="Symbol" w:hAnsi="Symbol" w:hint="default"/>
      </w:rPr>
    </w:lvl>
    <w:lvl w:ilvl="4" w:tplc="04250003" w:tentative="1">
      <w:start w:val="1"/>
      <w:numFmt w:val="bullet"/>
      <w:lvlText w:val="o"/>
      <w:lvlJc w:val="left"/>
      <w:pPr>
        <w:ind w:left="3666" w:hanging="360"/>
      </w:pPr>
      <w:rPr>
        <w:rFonts w:ascii="Courier New" w:hAnsi="Courier New" w:cs="Courier New" w:hint="default"/>
      </w:rPr>
    </w:lvl>
    <w:lvl w:ilvl="5" w:tplc="04250005" w:tentative="1">
      <w:start w:val="1"/>
      <w:numFmt w:val="bullet"/>
      <w:lvlText w:val=""/>
      <w:lvlJc w:val="left"/>
      <w:pPr>
        <w:ind w:left="4386" w:hanging="360"/>
      </w:pPr>
      <w:rPr>
        <w:rFonts w:ascii="Wingdings" w:hAnsi="Wingdings" w:hint="default"/>
      </w:rPr>
    </w:lvl>
    <w:lvl w:ilvl="6" w:tplc="04250001" w:tentative="1">
      <w:start w:val="1"/>
      <w:numFmt w:val="bullet"/>
      <w:lvlText w:val=""/>
      <w:lvlJc w:val="left"/>
      <w:pPr>
        <w:ind w:left="5106" w:hanging="360"/>
      </w:pPr>
      <w:rPr>
        <w:rFonts w:ascii="Symbol" w:hAnsi="Symbol" w:hint="default"/>
      </w:rPr>
    </w:lvl>
    <w:lvl w:ilvl="7" w:tplc="04250003" w:tentative="1">
      <w:start w:val="1"/>
      <w:numFmt w:val="bullet"/>
      <w:lvlText w:val="o"/>
      <w:lvlJc w:val="left"/>
      <w:pPr>
        <w:ind w:left="5826" w:hanging="360"/>
      </w:pPr>
      <w:rPr>
        <w:rFonts w:ascii="Courier New" w:hAnsi="Courier New" w:cs="Courier New" w:hint="default"/>
      </w:rPr>
    </w:lvl>
    <w:lvl w:ilvl="8" w:tplc="04250005" w:tentative="1">
      <w:start w:val="1"/>
      <w:numFmt w:val="bullet"/>
      <w:lvlText w:val=""/>
      <w:lvlJc w:val="left"/>
      <w:pPr>
        <w:ind w:left="6546" w:hanging="360"/>
      </w:pPr>
      <w:rPr>
        <w:rFonts w:ascii="Wingdings" w:hAnsi="Wingdings" w:hint="default"/>
      </w:rPr>
    </w:lvl>
  </w:abstractNum>
  <w:abstractNum w:abstractNumId="27" w15:restartNumberingAfterBreak="0">
    <w:nsid w:val="709E3E3B"/>
    <w:multiLevelType w:val="multilevel"/>
    <w:tmpl w:val="41D01A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3B77AEB"/>
    <w:multiLevelType w:val="multilevel"/>
    <w:tmpl w:val="B9B036F0"/>
    <w:lvl w:ilvl="0">
      <w:start w:val="1"/>
      <w:numFmt w:val="decimal"/>
      <w:lvlText w:val="%1."/>
      <w:lvlJc w:val="left"/>
      <w:pPr>
        <w:tabs>
          <w:tab w:val="num" w:pos="432"/>
        </w:tabs>
        <w:ind w:left="432" w:hanging="432"/>
      </w:pPr>
      <w:rPr>
        <w:rFonts w:cs="High Tower Text"/>
        <w:b/>
        <w:bCs/>
        <w:i w:val="0"/>
        <w:iCs w:val="0"/>
      </w:rPr>
    </w:lvl>
    <w:lvl w:ilvl="1">
      <w:start w:val="1"/>
      <w:numFmt w:val="decimal"/>
      <w:lvlText w:val="%1.%2."/>
      <w:lvlJc w:val="left"/>
      <w:pPr>
        <w:ind w:left="0" w:firstLine="0"/>
      </w:pPr>
      <w:rPr>
        <w:rFonts w:cs="High Tower Text"/>
        <w:b/>
        <w:bCs/>
        <w:i w:val="0"/>
        <w:iCs w:val="0"/>
        <w:color w:val="auto"/>
      </w:rPr>
    </w:lvl>
    <w:lvl w:ilvl="2">
      <w:start w:val="1"/>
      <w:numFmt w:val="decimal"/>
      <w:lvlText w:val="%1.%2.%3."/>
      <w:lvlJc w:val="left"/>
      <w:pPr>
        <w:tabs>
          <w:tab w:val="num" w:pos="720"/>
        </w:tabs>
        <w:ind w:left="720" w:hanging="720"/>
      </w:pPr>
      <w:rPr>
        <w:rFonts w:cs="High Tower Text"/>
        <w:b/>
        <w:bCs/>
        <w:i w:val="0"/>
        <w:iCs w:val="0"/>
      </w:rPr>
    </w:lvl>
    <w:lvl w:ilvl="3">
      <w:start w:val="1"/>
      <w:numFmt w:val="decimal"/>
      <w:lvlText w:val="%1.%2.%3.%4"/>
      <w:lvlJc w:val="left"/>
      <w:pPr>
        <w:tabs>
          <w:tab w:val="num" w:pos="864"/>
        </w:tabs>
        <w:ind w:left="864" w:hanging="864"/>
      </w:pPr>
      <w:rPr>
        <w:rFonts w:cs="High Tower Text"/>
        <w:b/>
        <w:bCs/>
      </w:rPr>
    </w:lvl>
    <w:lvl w:ilvl="4">
      <w:start w:val="1"/>
      <w:numFmt w:val="decimal"/>
      <w:lvlText w:val="%1.%2.%3.%4.%5"/>
      <w:lvlJc w:val="left"/>
      <w:pPr>
        <w:tabs>
          <w:tab w:val="num" w:pos="1008"/>
        </w:tabs>
        <w:ind w:left="1008" w:hanging="1008"/>
      </w:pPr>
      <w:rPr>
        <w:rFonts w:cs="High Tower Text"/>
        <w:b/>
        <w:bCs w:val="0"/>
      </w:rPr>
    </w:lvl>
    <w:lvl w:ilvl="5">
      <w:start w:val="1"/>
      <w:numFmt w:val="decimal"/>
      <w:lvlText w:val="%1.%2.%3.%4.%5.%6"/>
      <w:lvlJc w:val="left"/>
      <w:pPr>
        <w:tabs>
          <w:tab w:val="num" w:pos="1152"/>
        </w:tabs>
        <w:ind w:left="1152" w:hanging="1152"/>
      </w:pPr>
      <w:rPr>
        <w:rFonts w:cs="High Tower Text"/>
      </w:rPr>
    </w:lvl>
    <w:lvl w:ilvl="6">
      <w:start w:val="1"/>
      <w:numFmt w:val="decimal"/>
      <w:lvlText w:val="%1.%2.%3.%4.%5.%6.%7"/>
      <w:lvlJc w:val="left"/>
      <w:pPr>
        <w:tabs>
          <w:tab w:val="num" w:pos="1296"/>
        </w:tabs>
        <w:ind w:left="1296" w:hanging="1296"/>
      </w:pPr>
      <w:rPr>
        <w:rFonts w:cs="High Tower Text"/>
      </w:rPr>
    </w:lvl>
    <w:lvl w:ilvl="7">
      <w:start w:val="1"/>
      <w:numFmt w:val="decimal"/>
      <w:lvlText w:val="%1.%2.%3.%4.%5.%6.%7.%8"/>
      <w:lvlJc w:val="left"/>
      <w:pPr>
        <w:tabs>
          <w:tab w:val="num" w:pos="1440"/>
        </w:tabs>
        <w:ind w:left="1440" w:hanging="1440"/>
      </w:pPr>
      <w:rPr>
        <w:rFonts w:cs="High Tower Text"/>
      </w:rPr>
    </w:lvl>
    <w:lvl w:ilvl="8">
      <w:start w:val="1"/>
      <w:numFmt w:val="decimal"/>
      <w:lvlText w:val="%1.%2.%3.%4.%5.%6.%7.%8.%9"/>
      <w:lvlJc w:val="left"/>
      <w:pPr>
        <w:tabs>
          <w:tab w:val="num" w:pos="1584"/>
        </w:tabs>
        <w:ind w:left="1584" w:hanging="1584"/>
      </w:pPr>
      <w:rPr>
        <w:rFonts w:cs="High Tower Text"/>
      </w:rPr>
    </w:lvl>
  </w:abstractNum>
  <w:abstractNum w:abstractNumId="29" w15:restartNumberingAfterBreak="0">
    <w:nsid w:val="75B91A73"/>
    <w:multiLevelType w:val="hybridMultilevel"/>
    <w:tmpl w:val="E292AFB8"/>
    <w:lvl w:ilvl="0" w:tplc="C868CEBE">
      <w:start w:val="1"/>
      <w:numFmt w:val="decimal"/>
      <w:lvlText w:val="(%1)"/>
      <w:lvlJc w:val="left"/>
      <w:pPr>
        <w:ind w:left="465" w:hanging="360"/>
      </w:pPr>
      <w:rPr>
        <w:rFonts w:hint="default"/>
      </w:rPr>
    </w:lvl>
    <w:lvl w:ilvl="1" w:tplc="04250019" w:tentative="1">
      <w:start w:val="1"/>
      <w:numFmt w:val="lowerLetter"/>
      <w:lvlText w:val="%2."/>
      <w:lvlJc w:val="left"/>
      <w:pPr>
        <w:ind w:left="1185" w:hanging="360"/>
      </w:pPr>
    </w:lvl>
    <w:lvl w:ilvl="2" w:tplc="0425001B" w:tentative="1">
      <w:start w:val="1"/>
      <w:numFmt w:val="lowerRoman"/>
      <w:lvlText w:val="%3."/>
      <w:lvlJc w:val="right"/>
      <w:pPr>
        <w:ind w:left="1905" w:hanging="180"/>
      </w:pPr>
    </w:lvl>
    <w:lvl w:ilvl="3" w:tplc="0425000F" w:tentative="1">
      <w:start w:val="1"/>
      <w:numFmt w:val="decimal"/>
      <w:lvlText w:val="%4."/>
      <w:lvlJc w:val="left"/>
      <w:pPr>
        <w:ind w:left="2625" w:hanging="360"/>
      </w:pPr>
    </w:lvl>
    <w:lvl w:ilvl="4" w:tplc="04250019" w:tentative="1">
      <w:start w:val="1"/>
      <w:numFmt w:val="lowerLetter"/>
      <w:lvlText w:val="%5."/>
      <w:lvlJc w:val="left"/>
      <w:pPr>
        <w:ind w:left="3345" w:hanging="360"/>
      </w:pPr>
    </w:lvl>
    <w:lvl w:ilvl="5" w:tplc="0425001B" w:tentative="1">
      <w:start w:val="1"/>
      <w:numFmt w:val="lowerRoman"/>
      <w:lvlText w:val="%6."/>
      <w:lvlJc w:val="right"/>
      <w:pPr>
        <w:ind w:left="4065" w:hanging="180"/>
      </w:pPr>
    </w:lvl>
    <w:lvl w:ilvl="6" w:tplc="0425000F" w:tentative="1">
      <w:start w:val="1"/>
      <w:numFmt w:val="decimal"/>
      <w:lvlText w:val="%7."/>
      <w:lvlJc w:val="left"/>
      <w:pPr>
        <w:ind w:left="4785" w:hanging="360"/>
      </w:pPr>
    </w:lvl>
    <w:lvl w:ilvl="7" w:tplc="04250019" w:tentative="1">
      <w:start w:val="1"/>
      <w:numFmt w:val="lowerLetter"/>
      <w:lvlText w:val="%8."/>
      <w:lvlJc w:val="left"/>
      <w:pPr>
        <w:ind w:left="5505" w:hanging="360"/>
      </w:pPr>
    </w:lvl>
    <w:lvl w:ilvl="8" w:tplc="0425001B" w:tentative="1">
      <w:start w:val="1"/>
      <w:numFmt w:val="lowerRoman"/>
      <w:lvlText w:val="%9."/>
      <w:lvlJc w:val="right"/>
      <w:pPr>
        <w:ind w:left="6225" w:hanging="180"/>
      </w:pPr>
    </w:lvl>
  </w:abstractNum>
  <w:abstractNum w:abstractNumId="30" w15:restartNumberingAfterBreak="0">
    <w:nsid w:val="77F24FA9"/>
    <w:multiLevelType w:val="multilevel"/>
    <w:tmpl w:val="B560A728"/>
    <w:lvl w:ilvl="0">
      <w:start w:val="16"/>
      <w:numFmt w:val="decimal"/>
      <w:lvlText w:val="%1."/>
      <w:lvlJc w:val="left"/>
      <w:pPr>
        <w:ind w:left="660" w:hanging="660"/>
      </w:pPr>
    </w:lvl>
    <w:lvl w:ilvl="1">
      <w:start w:val="6"/>
      <w:numFmt w:val="decimal"/>
      <w:lvlText w:val="%1.%2."/>
      <w:lvlJc w:val="left"/>
      <w:pPr>
        <w:ind w:left="660" w:hanging="6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7886051C"/>
    <w:multiLevelType w:val="multilevel"/>
    <w:tmpl w:val="74FC8A70"/>
    <w:lvl w:ilvl="0">
      <w:start w:val="1"/>
      <w:numFmt w:val="decimal"/>
      <w:lvlText w:val="%1."/>
      <w:lvlJc w:val="left"/>
      <w:pPr>
        <w:ind w:left="765" w:hanging="765"/>
      </w:pPr>
    </w:lvl>
    <w:lvl w:ilvl="1">
      <w:start w:val="5"/>
      <w:numFmt w:val="decimal"/>
      <w:lvlText w:val="%1.%2."/>
      <w:lvlJc w:val="left"/>
      <w:pPr>
        <w:ind w:left="765" w:hanging="765"/>
      </w:pPr>
    </w:lvl>
    <w:lvl w:ilvl="2">
      <w:start w:val="10"/>
      <w:numFmt w:val="decimal"/>
      <w:lvlText w:val="%1.%2.%3."/>
      <w:lvlJc w:val="left"/>
      <w:pPr>
        <w:ind w:left="765" w:hanging="765"/>
      </w:pPr>
    </w:lvl>
    <w:lvl w:ilvl="3">
      <w:start w:val="1"/>
      <w:numFmt w:val="decimal"/>
      <w:lvlText w:val="%1.%2.%3.%4."/>
      <w:lvlJc w:val="left"/>
      <w:pPr>
        <w:ind w:left="765" w:hanging="765"/>
      </w:pPr>
      <w:rPr>
        <w:rFonts w:ascii="Arial Narrow" w:hAnsi="Arial Narrow" w:hint="default"/>
        <w:b/>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7F315A31"/>
    <w:multiLevelType w:val="hybridMultilevel"/>
    <w:tmpl w:val="B6F0A526"/>
    <w:lvl w:ilvl="0" w:tplc="0EA6798E">
      <w:start w:val="1"/>
      <w:numFmt w:val="decimal"/>
      <w:lvlText w:val="%1."/>
      <w:lvlJc w:val="left"/>
      <w:pPr>
        <w:ind w:left="720" w:hanging="360"/>
      </w:pPr>
      <w:rPr>
        <w:b w:val="0"/>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881015167">
    <w:abstractNumId w:val="8"/>
  </w:num>
  <w:num w:numId="2" w16cid:durableId="93597540">
    <w:abstractNumId w:val="17"/>
  </w:num>
  <w:num w:numId="3" w16cid:durableId="1162504325">
    <w:abstractNumId w:val="25"/>
  </w:num>
  <w:num w:numId="4" w16cid:durableId="128284848">
    <w:abstractNumId w:val="7"/>
  </w:num>
  <w:num w:numId="5" w16cid:durableId="1233543548">
    <w:abstractNumId w:val="11"/>
  </w:num>
  <w:num w:numId="6" w16cid:durableId="553975829">
    <w:abstractNumId w:val="18"/>
  </w:num>
  <w:num w:numId="7" w16cid:durableId="1727871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8882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006454">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4494565">
    <w:abstractNumId w:val="13"/>
    <w:lvlOverride w:ilvl="0">
      <w:startOverride w:val="1"/>
    </w:lvlOverride>
  </w:num>
  <w:num w:numId="11" w16cid:durableId="1508255192">
    <w:abstractNumId w:val="24"/>
    <w:lvlOverride w:ilvl="0">
      <w:lvl w:ilvl="0">
        <w:start w:val="1"/>
        <w:numFmt w:val="decimal"/>
        <w:suff w:val="space"/>
        <w:lvlText w:val="%1."/>
        <w:lvlJc w:val="left"/>
        <w:rPr>
          <w:rFonts w:ascii="Arial Narrow" w:hAnsi="Arial Narrow" w:cs="Arial Narrow" w:hint="default"/>
          <w:b/>
          <w:bCs/>
          <w:sz w:val="24"/>
          <w:szCs w:val="24"/>
        </w:rPr>
      </w:lvl>
    </w:lvlOverride>
    <w:lvlOverride w:ilvl="1">
      <w:lvl w:ilvl="1">
        <w:start w:val="1"/>
        <w:numFmt w:val="decimal"/>
        <w:suff w:val="space"/>
        <w:lvlText w:val="%1.%2."/>
        <w:lvlJc w:val="left"/>
        <w:rPr>
          <w:rFonts w:ascii="Arial Narrow" w:hAnsi="Arial Narrow" w:cs="Arial Narrow" w:hint="default"/>
          <w:b/>
          <w:bCs/>
          <w:sz w:val="24"/>
          <w:szCs w:val="24"/>
        </w:rPr>
      </w:lvl>
    </w:lvlOverride>
    <w:lvlOverride w:ilvl="2">
      <w:lvl w:ilvl="2">
        <w:start w:val="1"/>
        <w:numFmt w:val="decimal"/>
        <w:suff w:val="space"/>
        <w:lvlText w:val="%1.%2.%3."/>
        <w:lvlJc w:val="left"/>
        <w:rPr>
          <w:rFonts w:ascii="Arial Narrow" w:hAnsi="Arial Narrow" w:cs="Arial Narrow" w:hint="default"/>
          <w:b/>
          <w:bCs/>
          <w:sz w:val="24"/>
          <w:szCs w:val="24"/>
        </w:rPr>
      </w:lvl>
    </w:lvlOverride>
    <w:lvlOverride w:ilvl="3">
      <w:lvl w:ilvl="3">
        <w:start w:val="1"/>
        <w:numFmt w:val="decimal"/>
        <w:suff w:val="space"/>
        <w:lvlText w:val="%1.%2.%3.%4."/>
        <w:lvlJc w:val="left"/>
        <w:rPr>
          <w:rFonts w:ascii="Times New Roman" w:hAnsi="Times New Roman" w:cs="Times New Roman"/>
          <w:b/>
          <w:bCs/>
          <w:sz w:val="24"/>
          <w:szCs w:val="24"/>
        </w:rPr>
      </w:lvl>
    </w:lvlOverride>
    <w:lvlOverride w:ilvl="4">
      <w:lvl w:ilvl="4">
        <w:start w:val="1"/>
        <w:numFmt w:val="decimal"/>
        <w:suff w:val="space"/>
        <w:lvlText w:val="%1.%2.%3.%4.%5."/>
        <w:lvlJc w:val="left"/>
        <w:rPr>
          <w:rFonts w:ascii="Times New Roman" w:hAnsi="Times New Roman" w:cs="Times New Roman"/>
          <w:b/>
          <w:bCs/>
          <w:sz w:val="24"/>
          <w:szCs w:val="24"/>
        </w:rPr>
      </w:lvl>
    </w:lvlOverride>
    <w:lvlOverride w:ilvl="5">
      <w:lvl w:ilvl="5">
        <w:start w:val="1"/>
        <w:numFmt w:val="decimal"/>
        <w:suff w:val="space"/>
        <w:lvlText w:val="%1.%2.%3.%4.%5.%6."/>
        <w:lvlJc w:val="left"/>
        <w:rPr>
          <w:rFonts w:ascii="Times New Roman" w:hAnsi="Times New Roman" w:cs="Times New Roman"/>
          <w:b/>
          <w:bCs/>
          <w:sz w:val="24"/>
          <w:szCs w:val="24"/>
        </w:rPr>
      </w:lvl>
    </w:lvlOverride>
    <w:lvlOverride w:ilvl="6">
      <w:lvl w:ilvl="6">
        <w:start w:val="1"/>
        <w:numFmt w:val="decimal"/>
        <w:suff w:val="space"/>
        <w:lvlText w:val="%1.%2.%3.%4.%5.%7."/>
        <w:lvlJc w:val="left"/>
        <w:rPr>
          <w:rFonts w:ascii="Times New Roman" w:hAnsi="Times New Roman" w:cs="Times New Roman"/>
          <w:b/>
          <w:bCs/>
          <w:sz w:val="24"/>
          <w:szCs w:val="24"/>
        </w:rPr>
      </w:lvl>
    </w:lvlOverride>
    <w:lvlOverride w:ilvl="7">
      <w:lvl w:ilvl="7">
        <w:start w:val="1"/>
        <w:numFmt w:val="decimal"/>
        <w:suff w:val="space"/>
        <w:lvlText w:val="%1.%2.%3.%4.%5.%6.%7.%8."/>
        <w:lvlJc w:val="left"/>
        <w:rPr>
          <w:rFonts w:ascii="Times New Roman" w:hAnsi="Times New Roman" w:cs="Times New Roman"/>
          <w:b/>
          <w:bCs/>
          <w:sz w:val="24"/>
          <w:szCs w:val="24"/>
        </w:rPr>
      </w:lvl>
    </w:lvlOverride>
    <w:lvlOverride w:ilvl="8">
      <w:lvl w:ilvl="8">
        <w:start w:val="1"/>
        <w:numFmt w:val="decimal"/>
        <w:suff w:val="space"/>
        <w:lvlText w:val="%1.%2.%3.%4.%5.%6.%7.%8.%9."/>
        <w:lvlJc w:val="left"/>
        <w:rPr>
          <w:rFonts w:ascii="Times New Roman" w:hAnsi="Times New Roman" w:cs="Times New Roman"/>
          <w:b/>
          <w:bCs/>
          <w:sz w:val="24"/>
          <w:szCs w:val="24"/>
        </w:rPr>
      </w:lvl>
    </w:lvlOverride>
  </w:num>
  <w:num w:numId="12" w16cid:durableId="467624661">
    <w:abstractNumId w:val="19"/>
  </w:num>
  <w:num w:numId="13" w16cid:durableId="1601647184">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27506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6296004">
    <w:abstractNumId w:val="24"/>
    <w:lvlOverride w:ilvl="0">
      <w:lvl w:ilvl="0">
        <w:start w:val="1"/>
        <w:numFmt w:val="decimal"/>
        <w:suff w:val="space"/>
        <w:lvlText w:val="%1."/>
        <w:lvlJc w:val="left"/>
        <w:pPr>
          <w:ind w:left="0" w:firstLine="0"/>
        </w:pPr>
        <w:rPr>
          <w:rFonts w:ascii="Arial Narrow" w:hAnsi="Arial Narrow" w:cs="Arial Narrow" w:hint="default"/>
          <w:b/>
          <w:bCs/>
          <w:sz w:val="24"/>
          <w:szCs w:val="24"/>
        </w:rPr>
      </w:lvl>
    </w:lvlOverride>
    <w:lvlOverride w:ilvl="1">
      <w:lvl w:ilvl="1">
        <w:start w:val="1"/>
        <w:numFmt w:val="decimal"/>
        <w:suff w:val="space"/>
        <w:lvlText w:val="%1.%2."/>
        <w:lvlJc w:val="left"/>
        <w:pPr>
          <w:ind w:left="0" w:firstLine="0"/>
        </w:pPr>
        <w:rPr>
          <w:rFonts w:ascii="Arial Narrow" w:hAnsi="Arial Narrow" w:cs="Arial Narrow" w:hint="default"/>
          <w:b/>
          <w:bCs/>
          <w:sz w:val="24"/>
          <w:szCs w:val="24"/>
        </w:rPr>
      </w:lvl>
    </w:lvlOverride>
    <w:lvlOverride w:ilvl="2">
      <w:lvl w:ilvl="2">
        <w:start w:val="1"/>
        <w:numFmt w:val="decimal"/>
        <w:suff w:val="space"/>
        <w:lvlText w:val="%1.%2.%3."/>
        <w:lvlJc w:val="left"/>
        <w:pPr>
          <w:ind w:left="0" w:firstLine="0"/>
        </w:pPr>
        <w:rPr>
          <w:rFonts w:ascii="Arial Narrow" w:hAnsi="Arial Narrow" w:cs="Arial Narrow" w:hint="default"/>
          <w:b/>
          <w:bCs/>
          <w:i w:val="0"/>
          <w:sz w:val="24"/>
          <w:szCs w:val="24"/>
        </w:rPr>
      </w:lvl>
    </w:lvlOverride>
    <w:lvlOverride w:ilvl="3">
      <w:lvl w:ilvl="3">
        <w:start w:val="1"/>
        <w:numFmt w:val="decimal"/>
        <w:suff w:val="space"/>
        <w:lvlText w:val="%1.%2.%3.%4."/>
        <w:lvlJc w:val="left"/>
        <w:pPr>
          <w:ind w:left="0" w:firstLine="0"/>
        </w:pPr>
        <w:rPr>
          <w:rFonts w:ascii="Arial Narrow" w:hAnsi="Arial Narrow" w:cs="Times New Roman" w:hint="default"/>
          <w:b/>
          <w:bCs/>
          <w:sz w:val="24"/>
          <w:szCs w:val="24"/>
        </w:rPr>
      </w:lvl>
    </w:lvlOverride>
    <w:lvlOverride w:ilvl="4">
      <w:lvl w:ilvl="4">
        <w:start w:val="1"/>
        <w:numFmt w:val="decimal"/>
        <w:suff w:val="space"/>
        <w:lvlText w:val="%1.%2.%3.%4.%5."/>
        <w:lvlJc w:val="left"/>
        <w:pPr>
          <w:ind w:left="0" w:firstLine="0"/>
        </w:pPr>
        <w:rPr>
          <w:rFonts w:ascii="Times New Roman" w:hAnsi="Times New Roman" w:cs="Times New Roman"/>
          <w:b/>
          <w:bCs/>
          <w:sz w:val="24"/>
          <w:szCs w:val="24"/>
        </w:rPr>
      </w:lvl>
    </w:lvlOverride>
    <w:lvlOverride w:ilvl="5">
      <w:lvl w:ilvl="5">
        <w:start w:val="1"/>
        <w:numFmt w:val="decimal"/>
        <w:suff w:val="space"/>
        <w:lvlText w:val="%1.%2.%3.%4.%5.%6."/>
        <w:lvlJc w:val="left"/>
        <w:pPr>
          <w:ind w:left="0" w:firstLine="0"/>
        </w:pPr>
        <w:rPr>
          <w:rFonts w:ascii="Times New Roman" w:hAnsi="Times New Roman" w:cs="Times New Roman"/>
          <w:b/>
          <w:bCs/>
          <w:sz w:val="24"/>
          <w:szCs w:val="24"/>
        </w:rPr>
      </w:lvl>
    </w:lvlOverride>
    <w:lvlOverride w:ilvl="6">
      <w:lvl w:ilvl="6">
        <w:start w:val="1"/>
        <w:numFmt w:val="decimal"/>
        <w:suff w:val="space"/>
        <w:lvlText w:val="%1.%2.%3.%4.%5.%7."/>
        <w:lvlJc w:val="left"/>
        <w:pPr>
          <w:ind w:left="0" w:firstLine="0"/>
        </w:pPr>
        <w:rPr>
          <w:rFonts w:ascii="Times New Roman" w:hAnsi="Times New Roman" w:cs="Times New Roman"/>
          <w:b/>
          <w:bCs/>
          <w:sz w:val="24"/>
          <w:szCs w:val="24"/>
        </w:rPr>
      </w:lvl>
    </w:lvlOverride>
    <w:lvlOverride w:ilvl="7">
      <w:lvl w:ilvl="7">
        <w:start w:val="1"/>
        <w:numFmt w:val="decimal"/>
        <w:suff w:val="space"/>
        <w:lvlText w:val="%1.%2.%3.%4.%5.%6.%7.%8."/>
        <w:lvlJc w:val="left"/>
        <w:pPr>
          <w:ind w:left="0" w:firstLine="0"/>
        </w:pPr>
        <w:rPr>
          <w:rFonts w:ascii="Times New Roman" w:hAnsi="Times New Roman" w:cs="Times New Roman"/>
          <w:b/>
          <w:bCs/>
          <w:sz w:val="24"/>
          <w:szCs w:val="24"/>
        </w:rPr>
      </w:lvl>
    </w:lvlOverride>
    <w:lvlOverride w:ilvl="8">
      <w:lvl w:ilvl="8">
        <w:start w:val="1"/>
        <w:numFmt w:val="decimal"/>
        <w:suff w:val="space"/>
        <w:lvlText w:val="%1.%2.%3.%4.%5.%6.%7.%8.%9."/>
        <w:lvlJc w:val="left"/>
        <w:pPr>
          <w:ind w:left="0" w:firstLine="0"/>
        </w:pPr>
        <w:rPr>
          <w:rFonts w:ascii="Times New Roman" w:hAnsi="Times New Roman" w:cs="Times New Roman"/>
          <w:b/>
          <w:bCs/>
          <w:sz w:val="24"/>
          <w:szCs w:val="24"/>
        </w:rPr>
      </w:lvl>
    </w:lvlOverride>
  </w:num>
  <w:num w:numId="16" w16cid:durableId="783883464">
    <w:abstractNumId w:val="31"/>
    <w:lvlOverride w:ilvl="0">
      <w:startOverride w:val="1"/>
    </w:lvlOverride>
    <w:lvlOverride w:ilvl="1">
      <w:startOverride w:val="5"/>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2241785">
    <w:abstractNumId w:val="12"/>
  </w:num>
  <w:num w:numId="18" w16cid:durableId="52595192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98139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62424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551871">
    <w:abstractNumId w:val="2"/>
  </w:num>
  <w:num w:numId="22" w16cid:durableId="2106607299">
    <w:abstractNumId w:val="1"/>
  </w:num>
  <w:num w:numId="23" w16cid:durableId="2011638540">
    <w:abstractNumId w:val="16"/>
  </w:num>
  <w:num w:numId="24" w16cid:durableId="942570697">
    <w:abstractNumId w:val="24"/>
  </w:num>
  <w:num w:numId="25" w16cid:durableId="1845319141">
    <w:abstractNumId w:val="16"/>
  </w:num>
  <w:num w:numId="26" w16cid:durableId="1875313846">
    <w:abstractNumId w:val="6"/>
  </w:num>
  <w:num w:numId="27" w16cid:durableId="1919438025">
    <w:abstractNumId w:val="26"/>
  </w:num>
  <w:num w:numId="28" w16cid:durableId="19526637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3437614">
    <w:abstractNumId w:val="5"/>
  </w:num>
  <w:num w:numId="30" w16cid:durableId="314921862">
    <w:abstractNumId w:val="9"/>
  </w:num>
  <w:num w:numId="31" w16cid:durableId="273052432">
    <w:abstractNumId w:val="5"/>
  </w:num>
  <w:num w:numId="32" w16cid:durableId="23294368">
    <w:abstractNumId w:val="29"/>
  </w:num>
  <w:num w:numId="33" w16cid:durableId="1702053788">
    <w:abstractNumId w:val="28"/>
  </w:num>
  <w:num w:numId="34" w16cid:durableId="1554582846">
    <w:abstractNumId w:val="4"/>
  </w:num>
  <w:num w:numId="35" w16cid:durableId="9495512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58234040">
    <w:abstractNumId w:val="22"/>
  </w:num>
  <w:num w:numId="37" w16cid:durableId="285813306">
    <w:abstractNumId w:val="14"/>
  </w:num>
  <w:num w:numId="38" w16cid:durableId="25983536">
    <w:abstractNumId w:val="5"/>
  </w:num>
  <w:num w:numId="39" w16cid:durableId="11663637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7058043">
    <w:abstractNumId w:val="5"/>
  </w:num>
  <w:num w:numId="41" w16cid:durableId="7079214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90320605">
    <w:abstractNumId w:val="20"/>
  </w:num>
  <w:num w:numId="43" w16cid:durableId="1560360900">
    <w:abstractNumId w:val="30"/>
    <w:lvlOverride w:ilvl="0">
      <w:startOverride w:val="1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39957786">
    <w:abstractNumId w:val="2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D5D"/>
    <w:rsid w:val="00000769"/>
    <w:rsid w:val="00001BC1"/>
    <w:rsid w:val="0000235E"/>
    <w:rsid w:val="00002C88"/>
    <w:rsid w:val="000038C6"/>
    <w:rsid w:val="00003A86"/>
    <w:rsid w:val="00003E05"/>
    <w:rsid w:val="0000444A"/>
    <w:rsid w:val="00005185"/>
    <w:rsid w:val="00006667"/>
    <w:rsid w:val="00006C6C"/>
    <w:rsid w:val="00007255"/>
    <w:rsid w:val="000078E2"/>
    <w:rsid w:val="00007C1E"/>
    <w:rsid w:val="00010F9C"/>
    <w:rsid w:val="00011E80"/>
    <w:rsid w:val="0001393A"/>
    <w:rsid w:val="00015B11"/>
    <w:rsid w:val="0001606F"/>
    <w:rsid w:val="00016BFA"/>
    <w:rsid w:val="00017CCA"/>
    <w:rsid w:val="00017E68"/>
    <w:rsid w:val="00022AA0"/>
    <w:rsid w:val="00022E6F"/>
    <w:rsid w:val="00023506"/>
    <w:rsid w:val="000240DD"/>
    <w:rsid w:val="00026296"/>
    <w:rsid w:val="0002667E"/>
    <w:rsid w:val="00026C1F"/>
    <w:rsid w:val="0002723C"/>
    <w:rsid w:val="00031720"/>
    <w:rsid w:val="00031AEC"/>
    <w:rsid w:val="00031B14"/>
    <w:rsid w:val="000336C8"/>
    <w:rsid w:val="00034192"/>
    <w:rsid w:val="00034A80"/>
    <w:rsid w:val="0003630C"/>
    <w:rsid w:val="00036EDD"/>
    <w:rsid w:val="00037D84"/>
    <w:rsid w:val="00040355"/>
    <w:rsid w:val="000409D3"/>
    <w:rsid w:val="00040E8D"/>
    <w:rsid w:val="00041349"/>
    <w:rsid w:val="0004152F"/>
    <w:rsid w:val="00042B21"/>
    <w:rsid w:val="00042F52"/>
    <w:rsid w:val="0004316F"/>
    <w:rsid w:val="0004352E"/>
    <w:rsid w:val="00043FED"/>
    <w:rsid w:val="000448C0"/>
    <w:rsid w:val="00046E63"/>
    <w:rsid w:val="00047B3B"/>
    <w:rsid w:val="00050204"/>
    <w:rsid w:val="00051107"/>
    <w:rsid w:val="00052AAE"/>
    <w:rsid w:val="0005395E"/>
    <w:rsid w:val="00055779"/>
    <w:rsid w:val="000564C4"/>
    <w:rsid w:val="00056AA0"/>
    <w:rsid w:val="00056DF6"/>
    <w:rsid w:val="00057145"/>
    <w:rsid w:val="0005791A"/>
    <w:rsid w:val="00057936"/>
    <w:rsid w:val="00057DFA"/>
    <w:rsid w:val="0006001D"/>
    <w:rsid w:val="000607ED"/>
    <w:rsid w:val="00060819"/>
    <w:rsid w:val="00061CF5"/>
    <w:rsid w:val="0006275A"/>
    <w:rsid w:val="00062947"/>
    <w:rsid w:val="00063BBF"/>
    <w:rsid w:val="00063CF0"/>
    <w:rsid w:val="00064200"/>
    <w:rsid w:val="000645B8"/>
    <w:rsid w:val="000650DF"/>
    <w:rsid w:val="0006665E"/>
    <w:rsid w:val="00070688"/>
    <w:rsid w:val="000711CA"/>
    <w:rsid w:val="00071416"/>
    <w:rsid w:val="00071CC1"/>
    <w:rsid w:val="00072424"/>
    <w:rsid w:val="000726B6"/>
    <w:rsid w:val="0007466A"/>
    <w:rsid w:val="000749E8"/>
    <w:rsid w:val="00075332"/>
    <w:rsid w:val="000759D7"/>
    <w:rsid w:val="00075DEE"/>
    <w:rsid w:val="00076E6D"/>
    <w:rsid w:val="00081015"/>
    <w:rsid w:val="000815F9"/>
    <w:rsid w:val="00081849"/>
    <w:rsid w:val="00082659"/>
    <w:rsid w:val="00082B58"/>
    <w:rsid w:val="00083AD7"/>
    <w:rsid w:val="00083F90"/>
    <w:rsid w:val="0008413C"/>
    <w:rsid w:val="00084B3A"/>
    <w:rsid w:val="00084C5D"/>
    <w:rsid w:val="00085747"/>
    <w:rsid w:val="00085808"/>
    <w:rsid w:val="00086A97"/>
    <w:rsid w:val="00086B21"/>
    <w:rsid w:val="00086C89"/>
    <w:rsid w:val="000875E7"/>
    <w:rsid w:val="0008775C"/>
    <w:rsid w:val="0009044D"/>
    <w:rsid w:val="00090CD5"/>
    <w:rsid w:val="00091041"/>
    <w:rsid w:val="0009212F"/>
    <w:rsid w:val="00094153"/>
    <w:rsid w:val="00094E03"/>
    <w:rsid w:val="00094F02"/>
    <w:rsid w:val="00097A76"/>
    <w:rsid w:val="000A1DA4"/>
    <w:rsid w:val="000A27CE"/>
    <w:rsid w:val="000A2932"/>
    <w:rsid w:val="000A2B78"/>
    <w:rsid w:val="000A361A"/>
    <w:rsid w:val="000A3737"/>
    <w:rsid w:val="000A3941"/>
    <w:rsid w:val="000A4EDA"/>
    <w:rsid w:val="000A5D39"/>
    <w:rsid w:val="000A772E"/>
    <w:rsid w:val="000B0BA4"/>
    <w:rsid w:val="000B18E7"/>
    <w:rsid w:val="000B1D2A"/>
    <w:rsid w:val="000B34F1"/>
    <w:rsid w:val="000B3B60"/>
    <w:rsid w:val="000B4859"/>
    <w:rsid w:val="000B59BD"/>
    <w:rsid w:val="000B5C92"/>
    <w:rsid w:val="000B6BFB"/>
    <w:rsid w:val="000C00C1"/>
    <w:rsid w:val="000C0C6B"/>
    <w:rsid w:val="000C0F71"/>
    <w:rsid w:val="000C46D5"/>
    <w:rsid w:val="000C52AE"/>
    <w:rsid w:val="000C63BE"/>
    <w:rsid w:val="000C64F5"/>
    <w:rsid w:val="000C6EA4"/>
    <w:rsid w:val="000C7C8F"/>
    <w:rsid w:val="000C7E17"/>
    <w:rsid w:val="000D018E"/>
    <w:rsid w:val="000D143D"/>
    <w:rsid w:val="000D3A2A"/>
    <w:rsid w:val="000D4009"/>
    <w:rsid w:val="000D4C18"/>
    <w:rsid w:val="000D5857"/>
    <w:rsid w:val="000D5EC1"/>
    <w:rsid w:val="000D6F52"/>
    <w:rsid w:val="000E03EA"/>
    <w:rsid w:val="000E1710"/>
    <w:rsid w:val="000E2F8D"/>
    <w:rsid w:val="000E33DF"/>
    <w:rsid w:val="000E5ACA"/>
    <w:rsid w:val="000E5F49"/>
    <w:rsid w:val="000F04F2"/>
    <w:rsid w:val="000F17EB"/>
    <w:rsid w:val="000F3AFB"/>
    <w:rsid w:val="000F5A1C"/>
    <w:rsid w:val="000F6E13"/>
    <w:rsid w:val="000F7560"/>
    <w:rsid w:val="000F76C4"/>
    <w:rsid w:val="001006AA"/>
    <w:rsid w:val="00100F0E"/>
    <w:rsid w:val="00102254"/>
    <w:rsid w:val="00102906"/>
    <w:rsid w:val="0010299B"/>
    <w:rsid w:val="0010377B"/>
    <w:rsid w:val="00103EA4"/>
    <w:rsid w:val="0010432D"/>
    <w:rsid w:val="0010435B"/>
    <w:rsid w:val="00104EE6"/>
    <w:rsid w:val="00105D8B"/>
    <w:rsid w:val="0010652E"/>
    <w:rsid w:val="00106925"/>
    <w:rsid w:val="00106A9E"/>
    <w:rsid w:val="00106DAE"/>
    <w:rsid w:val="00107666"/>
    <w:rsid w:val="00107897"/>
    <w:rsid w:val="0010796C"/>
    <w:rsid w:val="00112FA0"/>
    <w:rsid w:val="001130E9"/>
    <w:rsid w:val="0011361B"/>
    <w:rsid w:val="0011381E"/>
    <w:rsid w:val="00113E14"/>
    <w:rsid w:val="0011452D"/>
    <w:rsid w:val="001145F2"/>
    <w:rsid w:val="00114A20"/>
    <w:rsid w:val="00114FC2"/>
    <w:rsid w:val="00115769"/>
    <w:rsid w:val="00121486"/>
    <w:rsid w:val="00121A45"/>
    <w:rsid w:val="00121FA0"/>
    <w:rsid w:val="00122636"/>
    <w:rsid w:val="00123158"/>
    <w:rsid w:val="0012552C"/>
    <w:rsid w:val="00127080"/>
    <w:rsid w:val="00127593"/>
    <w:rsid w:val="001302DE"/>
    <w:rsid w:val="0013258B"/>
    <w:rsid w:val="00133302"/>
    <w:rsid w:val="0013346C"/>
    <w:rsid w:val="001336E8"/>
    <w:rsid w:val="00134359"/>
    <w:rsid w:val="00134AFC"/>
    <w:rsid w:val="0013526A"/>
    <w:rsid w:val="001367E2"/>
    <w:rsid w:val="00137B8D"/>
    <w:rsid w:val="0014223E"/>
    <w:rsid w:val="001438C3"/>
    <w:rsid w:val="00143FF8"/>
    <w:rsid w:val="001448A7"/>
    <w:rsid w:val="00144CF5"/>
    <w:rsid w:val="00146CB4"/>
    <w:rsid w:val="00150123"/>
    <w:rsid w:val="0015068C"/>
    <w:rsid w:val="00150883"/>
    <w:rsid w:val="00150C4B"/>
    <w:rsid w:val="0015296C"/>
    <w:rsid w:val="0015367F"/>
    <w:rsid w:val="0015476E"/>
    <w:rsid w:val="00154ECC"/>
    <w:rsid w:val="001552A3"/>
    <w:rsid w:val="00155B86"/>
    <w:rsid w:val="001578A9"/>
    <w:rsid w:val="00157CA1"/>
    <w:rsid w:val="001603DC"/>
    <w:rsid w:val="001616C4"/>
    <w:rsid w:val="00161A58"/>
    <w:rsid w:val="00162855"/>
    <w:rsid w:val="00164EBD"/>
    <w:rsid w:val="00165427"/>
    <w:rsid w:val="00165E5B"/>
    <w:rsid w:val="00166CA2"/>
    <w:rsid w:val="00167A53"/>
    <w:rsid w:val="00170A51"/>
    <w:rsid w:val="00170E9C"/>
    <w:rsid w:val="001712D7"/>
    <w:rsid w:val="001733D0"/>
    <w:rsid w:val="00174F17"/>
    <w:rsid w:val="00176450"/>
    <w:rsid w:val="00176E3B"/>
    <w:rsid w:val="00180EFA"/>
    <w:rsid w:val="001810A8"/>
    <w:rsid w:val="00181856"/>
    <w:rsid w:val="00181ED2"/>
    <w:rsid w:val="0018381A"/>
    <w:rsid w:val="00183CCE"/>
    <w:rsid w:val="001849FF"/>
    <w:rsid w:val="001851D0"/>
    <w:rsid w:val="00185379"/>
    <w:rsid w:val="0018576D"/>
    <w:rsid w:val="00185797"/>
    <w:rsid w:val="00185F27"/>
    <w:rsid w:val="00185FE2"/>
    <w:rsid w:val="001870B4"/>
    <w:rsid w:val="0018710B"/>
    <w:rsid w:val="00190B12"/>
    <w:rsid w:val="001916C6"/>
    <w:rsid w:val="00194127"/>
    <w:rsid w:val="00195173"/>
    <w:rsid w:val="001962EC"/>
    <w:rsid w:val="00197D71"/>
    <w:rsid w:val="001A11AB"/>
    <w:rsid w:val="001A1CA6"/>
    <w:rsid w:val="001A1FF9"/>
    <w:rsid w:val="001A4766"/>
    <w:rsid w:val="001A4BCC"/>
    <w:rsid w:val="001A5E74"/>
    <w:rsid w:val="001A6434"/>
    <w:rsid w:val="001A6783"/>
    <w:rsid w:val="001A6863"/>
    <w:rsid w:val="001A7E49"/>
    <w:rsid w:val="001B0443"/>
    <w:rsid w:val="001B04DB"/>
    <w:rsid w:val="001B1F04"/>
    <w:rsid w:val="001B23B0"/>
    <w:rsid w:val="001B350C"/>
    <w:rsid w:val="001B4D2A"/>
    <w:rsid w:val="001B765F"/>
    <w:rsid w:val="001B7FCF"/>
    <w:rsid w:val="001C05F3"/>
    <w:rsid w:val="001C1D87"/>
    <w:rsid w:val="001C20E6"/>
    <w:rsid w:val="001C4F5D"/>
    <w:rsid w:val="001C52C0"/>
    <w:rsid w:val="001C5EB1"/>
    <w:rsid w:val="001C66D3"/>
    <w:rsid w:val="001C6CBB"/>
    <w:rsid w:val="001C7434"/>
    <w:rsid w:val="001D141C"/>
    <w:rsid w:val="001D1822"/>
    <w:rsid w:val="001D1B64"/>
    <w:rsid w:val="001D2492"/>
    <w:rsid w:val="001D2595"/>
    <w:rsid w:val="001D31DD"/>
    <w:rsid w:val="001D36EF"/>
    <w:rsid w:val="001D38D1"/>
    <w:rsid w:val="001D43E1"/>
    <w:rsid w:val="001D4F5A"/>
    <w:rsid w:val="001D5D45"/>
    <w:rsid w:val="001E0443"/>
    <w:rsid w:val="001E0C58"/>
    <w:rsid w:val="001E11D0"/>
    <w:rsid w:val="001E1EA1"/>
    <w:rsid w:val="001E2278"/>
    <w:rsid w:val="001E27F6"/>
    <w:rsid w:val="001E3A76"/>
    <w:rsid w:val="001E3B1F"/>
    <w:rsid w:val="001E493C"/>
    <w:rsid w:val="001E556E"/>
    <w:rsid w:val="001E749D"/>
    <w:rsid w:val="001F0EFF"/>
    <w:rsid w:val="001F0F0A"/>
    <w:rsid w:val="001F1255"/>
    <w:rsid w:val="001F1685"/>
    <w:rsid w:val="001F1D3F"/>
    <w:rsid w:val="001F1DC9"/>
    <w:rsid w:val="001F25B3"/>
    <w:rsid w:val="001F2F2D"/>
    <w:rsid w:val="001F4E7A"/>
    <w:rsid w:val="001F5D78"/>
    <w:rsid w:val="001F70AC"/>
    <w:rsid w:val="001F7904"/>
    <w:rsid w:val="002003A6"/>
    <w:rsid w:val="00200D3E"/>
    <w:rsid w:val="00201D70"/>
    <w:rsid w:val="0020207F"/>
    <w:rsid w:val="0020234B"/>
    <w:rsid w:val="002024D7"/>
    <w:rsid w:val="00202653"/>
    <w:rsid w:val="00204B2D"/>
    <w:rsid w:val="0020592B"/>
    <w:rsid w:val="00205977"/>
    <w:rsid w:val="002061F1"/>
    <w:rsid w:val="00206D29"/>
    <w:rsid w:val="00210BC4"/>
    <w:rsid w:val="00210F8F"/>
    <w:rsid w:val="00211CF5"/>
    <w:rsid w:val="002125B0"/>
    <w:rsid w:val="002128EF"/>
    <w:rsid w:val="00214221"/>
    <w:rsid w:val="00214766"/>
    <w:rsid w:val="00214EAB"/>
    <w:rsid w:val="00215014"/>
    <w:rsid w:val="002158B6"/>
    <w:rsid w:val="00216D3C"/>
    <w:rsid w:val="0021728A"/>
    <w:rsid w:val="00217375"/>
    <w:rsid w:val="00220A3A"/>
    <w:rsid w:val="00220BB0"/>
    <w:rsid w:val="00220C26"/>
    <w:rsid w:val="002227A0"/>
    <w:rsid w:val="00223B10"/>
    <w:rsid w:val="00224E43"/>
    <w:rsid w:val="0022567F"/>
    <w:rsid w:val="00225760"/>
    <w:rsid w:val="00226AD1"/>
    <w:rsid w:val="00226CDB"/>
    <w:rsid w:val="002275C9"/>
    <w:rsid w:val="00227E5A"/>
    <w:rsid w:val="002306BD"/>
    <w:rsid w:val="00230C2B"/>
    <w:rsid w:val="0023499F"/>
    <w:rsid w:val="00234B71"/>
    <w:rsid w:val="00236CD8"/>
    <w:rsid w:val="0024058E"/>
    <w:rsid w:val="002413C9"/>
    <w:rsid w:val="00242D9E"/>
    <w:rsid w:val="002446D5"/>
    <w:rsid w:val="00245680"/>
    <w:rsid w:val="00245D24"/>
    <w:rsid w:val="00245EF6"/>
    <w:rsid w:val="00246015"/>
    <w:rsid w:val="00246E36"/>
    <w:rsid w:val="00247464"/>
    <w:rsid w:val="00250962"/>
    <w:rsid w:val="002526BE"/>
    <w:rsid w:val="00252B89"/>
    <w:rsid w:val="0025417A"/>
    <w:rsid w:val="0025508A"/>
    <w:rsid w:val="002557D0"/>
    <w:rsid w:val="00255ECB"/>
    <w:rsid w:val="00256E1B"/>
    <w:rsid w:val="00257A88"/>
    <w:rsid w:val="00260589"/>
    <w:rsid w:val="00261070"/>
    <w:rsid w:val="00262051"/>
    <w:rsid w:val="00262B7E"/>
    <w:rsid w:val="002638D2"/>
    <w:rsid w:val="00264628"/>
    <w:rsid w:val="00265CD2"/>
    <w:rsid w:val="00266A60"/>
    <w:rsid w:val="0026716C"/>
    <w:rsid w:val="00271C29"/>
    <w:rsid w:val="00271CE9"/>
    <w:rsid w:val="0027208B"/>
    <w:rsid w:val="00272164"/>
    <w:rsid w:val="002734C6"/>
    <w:rsid w:val="00274706"/>
    <w:rsid w:val="00276E19"/>
    <w:rsid w:val="00280D38"/>
    <w:rsid w:val="00284D30"/>
    <w:rsid w:val="00285062"/>
    <w:rsid w:val="002855DA"/>
    <w:rsid w:val="0028569A"/>
    <w:rsid w:val="00290376"/>
    <w:rsid w:val="0029037A"/>
    <w:rsid w:val="0029088C"/>
    <w:rsid w:val="0029166E"/>
    <w:rsid w:val="00292F6F"/>
    <w:rsid w:val="00293583"/>
    <w:rsid w:val="00293AF3"/>
    <w:rsid w:val="00293B89"/>
    <w:rsid w:val="00294C91"/>
    <w:rsid w:val="00295CD8"/>
    <w:rsid w:val="00296211"/>
    <w:rsid w:val="002962AF"/>
    <w:rsid w:val="00296A6A"/>
    <w:rsid w:val="00296B95"/>
    <w:rsid w:val="00297827"/>
    <w:rsid w:val="002A0496"/>
    <w:rsid w:val="002A0861"/>
    <w:rsid w:val="002A1B4D"/>
    <w:rsid w:val="002A3EFC"/>
    <w:rsid w:val="002A42BA"/>
    <w:rsid w:val="002A55BF"/>
    <w:rsid w:val="002A6244"/>
    <w:rsid w:val="002A6CA9"/>
    <w:rsid w:val="002A7FC0"/>
    <w:rsid w:val="002B123B"/>
    <w:rsid w:val="002B1D86"/>
    <w:rsid w:val="002B2AFC"/>
    <w:rsid w:val="002B3C0C"/>
    <w:rsid w:val="002B5746"/>
    <w:rsid w:val="002C0B7C"/>
    <w:rsid w:val="002C1A85"/>
    <w:rsid w:val="002C1ABB"/>
    <w:rsid w:val="002C2508"/>
    <w:rsid w:val="002C566D"/>
    <w:rsid w:val="002C59BB"/>
    <w:rsid w:val="002C656C"/>
    <w:rsid w:val="002C674C"/>
    <w:rsid w:val="002C6A80"/>
    <w:rsid w:val="002D0DE0"/>
    <w:rsid w:val="002D142A"/>
    <w:rsid w:val="002D1B1B"/>
    <w:rsid w:val="002D1BBD"/>
    <w:rsid w:val="002D2149"/>
    <w:rsid w:val="002D38B8"/>
    <w:rsid w:val="002D4347"/>
    <w:rsid w:val="002D4B84"/>
    <w:rsid w:val="002D56B5"/>
    <w:rsid w:val="002D580A"/>
    <w:rsid w:val="002D66F7"/>
    <w:rsid w:val="002D7C9B"/>
    <w:rsid w:val="002D7D54"/>
    <w:rsid w:val="002E01E8"/>
    <w:rsid w:val="002E11F3"/>
    <w:rsid w:val="002E289D"/>
    <w:rsid w:val="002E2B72"/>
    <w:rsid w:val="002E3B1C"/>
    <w:rsid w:val="002E4010"/>
    <w:rsid w:val="002E416A"/>
    <w:rsid w:val="002E4337"/>
    <w:rsid w:val="002E44B9"/>
    <w:rsid w:val="002E484E"/>
    <w:rsid w:val="002E4D8E"/>
    <w:rsid w:val="002E53AC"/>
    <w:rsid w:val="002E676C"/>
    <w:rsid w:val="002E6CE8"/>
    <w:rsid w:val="002E7B2B"/>
    <w:rsid w:val="002E7C3E"/>
    <w:rsid w:val="002F0E14"/>
    <w:rsid w:val="002F35E7"/>
    <w:rsid w:val="002F3715"/>
    <w:rsid w:val="002F57F4"/>
    <w:rsid w:val="002F7096"/>
    <w:rsid w:val="002F792B"/>
    <w:rsid w:val="002F7EFB"/>
    <w:rsid w:val="003023D2"/>
    <w:rsid w:val="003060AF"/>
    <w:rsid w:val="003110E6"/>
    <w:rsid w:val="00311D5B"/>
    <w:rsid w:val="00312E11"/>
    <w:rsid w:val="00313158"/>
    <w:rsid w:val="00313F65"/>
    <w:rsid w:val="00314968"/>
    <w:rsid w:val="00314BBA"/>
    <w:rsid w:val="0031654D"/>
    <w:rsid w:val="003169D3"/>
    <w:rsid w:val="003172AE"/>
    <w:rsid w:val="00317AC6"/>
    <w:rsid w:val="00320148"/>
    <w:rsid w:val="00320D67"/>
    <w:rsid w:val="00322C6C"/>
    <w:rsid w:val="003234A7"/>
    <w:rsid w:val="00323B23"/>
    <w:rsid w:val="00323BCC"/>
    <w:rsid w:val="00324782"/>
    <w:rsid w:val="00324FF1"/>
    <w:rsid w:val="003259E6"/>
    <w:rsid w:val="00325C7F"/>
    <w:rsid w:val="0032746C"/>
    <w:rsid w:val="0033001F"/>
    <w:rsid w:val="0033189B"/>
    <w:rsid w:val="0033251A"/>
    <w:rsid w:val="00333164"/>
    <w:rsid w:val="003334C2"/>
    <w:rsid w:val="00333B2B"/>
    <w:rsid w:val="00333BB1"/>
    <w:rsid w:val="00333F0D"/>
    <w:rsid w:val="00334211"/>
    <w:rsid w:val="003342E5"/>
    <w:rsid w:val="003359A8"/>
    <w:rsid w:val="003361AF"/>
    <w:rsid w:val="0033712C"/>
    <w:rsid w:val="003379E1"/>
    <w:rsid w:val="003410D6"/>
    <w:rsid w:val="00344BB3"/>
    <w:rsid w:val="003460B8"/>
    <w:rsid w:val="003467BA"/>
    <w:rsid w:val="00346A96"/>
    <w:rsid w:val="00352223"/>
    <w:rsid w:val="00353544"/>
    <w:rsid w:val="003536E1"/>
    <w:rsid w:val="00356963"/>
    <w:rsid w:val="003604D4"/>
    <w:rsid w:val="00360869"/>
    <w:rsid w:val="00363A7A"/>
    <w:rsid w:val="00363AEA"/>
    <w:rsid w:val="0036424C"/>
    <w:rsid w:val="003642A7"/>
    <w:rsid w:val="00364562"/>
    <w:rsid w:val="003647C1"/>
    <w:rsid w:val="00367370"/>
    <w:rsid w:val="003679AE"/>
    <w:rsid w:val="00367D4B"/>
    <w:rsid w:val="00370667"/>
    <w:rsid w:val="003715E9"/>
    <w:rsid w:val="00372FDB"/>
    <w:rsid w:val="00375865"/>
    <w:rsid w:val="00375C2E"/>
    <w:rsid w:val="0037713B"/>
    <w:rsid w:val="003776B3"/>
    <w:rsid w:val="003821C0"/>
    <w:rsid w:val="0038555F"/>
    <w:rsid w:val="0038612F"/>
    <w:rsid w:val="00386687"/>
    <w:rsid w:val="003868F0"/>
    <w:rsid w:val="00386E52"/>
    <w:rsid w:val="0038708A"/>
    <w:rsid w:val="00387450"/>
    <w:rsid w:val="00387AF1"/>
    <w:rsid w:val="00390D24"/>
    <w:rsid w:val="00391B9C"/>
    <w:rsid w:val="00391D63"/>
    <w:rsid w:val="0039208D"/>
    <w:rsid w:val="00392178"/>
    <w:rsid w:val="0039261C"/>
    <w:rsid w:val="00394B39"/>
    <w:rsid w:val="00394D51"/>
    <w:rsid w:val="00395F20"/>
    <w:rsid w:val="003969BD"/>
    <w:rsid w:val="00396BEF"/>
    <w:rsid w:val="003A0352"/>
    <w:rsid w:val="003A037B"/>
    <w:rsid w:val="003A1899"/>
    <w:rsid w:val="003A1C54"/>
    <w:rsid w:val="003A2B22"/>
    <w:rsid w:val="003A4BFF"/>
    <w:rsid w:val="003A5145"/>
    <w:rsid w:val="003A55F7"/>
    <w:rsid w:val="003A57FB"/>
    <w:rsid w:val="003A66BD"/>
    <w:rsid w:val="003B03FA"/>
    <w:rsid w:val="003B06A6"/>
    <w:rsid w:val="003B0F88"/>
    <w:rsid w:val="003B2126"/>
    <w:rsid w:val="003B232B"/>
    <w:rsid w:val="003B28A4"/>
    <w:rsid w:val="003B3839"/>
    <w:rsid w:val="003B3E01"/>
    <w:rsid w:val="003B5E18"/>
    <w:rsid w:val="003B73FE"/>
    <w:rsid w:val="003B795C"/>
    <w:rsid w:val="003C002D"/>
    <w:rsid w:val="003C13D2"/>
    <w:rsid w:val="003C1D1B"/>
    <w:rsid w:val="003C2136"/>
    <w:rsid w:val="003C22B6"/>
    <w:rsid w:val="003C35B2"/>
    <w:rsid w:val="003C3AE6"/>
    <w:rsid w:val="003C506F"/>
    <w:rsid w:val="003C6C24"/>
    <w:rsid w:val="003D00D2"/>
    <w:rsid w:val="003D0AFA"/>
    <w:rsid w:val="003D1666"/>
    <w:rsid w:val="003D1E56"/>
    <w:rsid w:val="003D1FEA"/>
    <w:rsid w:val="003D2183"/>
    <w:rsid w:val="003D26D5"/>
    <w:rsid w:val="003D2CCC"/>
    <w:rsid w:val="003D3C8A"/>
    <w:rsid w:val="003D440E"/>
    <w:rsid w:val="003D4736"/>
    <w:rsid w:val="003D4DB2"/>
    <w:rsid w:val="003D4F2E"/>
    <w:rsid w:val="003D5F2C"/>
    <w:rsid w:val="003D6B18"/>
    <w:rsid w:val="003D6D35"/>
    <w:rsid w:val="003E14F0"/>
    <w:rsid w:val="003E1532"/>
    <w:rsid w:val="003E1764"/>
    <w:rsid w:val="003E1DDE"/>
    <w:rsid w:val="003E29B0"/>
    <w:rsid w:val="003E2C38"/>
    <w:rsid w:val="003E45FE"/>
    <w:rsid w:val="003E4936"/>
    <w:rsid w:val="003E4FBF"/>
    <w:rsid w:val="003E512E"/>
    <w:rsid w:val="003E61F7"/>
    <w:rsid w:val="003F0072"/>
    <w:rsid w:val="003F118B"/>
    <w:rsid w:val="003F195D"/>
    <w:rsid w:val="003F19B8"/>
    <w:rsid w:val="003F264E"/>
    <w:rsid w:val="003F2B60"/>
    <w:rsid w:val="003F3AF1"/>
    <w:rsid w:val="003F4CDD"/>
    <w:rsid w:val="003F52EF"/>
    <w:rsid w:val="003F534C"/>
    <w:rsid w:val="003F6032"/>
    <w:rsid w:val="003F6A30"/>
    <w:rsid w:val="003F70B0"/>
    <w:rsid w:val="003F7E69"/>
    <w:rsid w:val="00400BDA"/>
    <w:rsid w:val="0040243A"/>
    <w:rsid w:val="00402C49"/>
    <w:rsid w:val="00403904"/>
    <w:rsid w:val="00403DD7"/>
    <w:rsid w:val="00404899"/>
    <w:rsid w:val="00404E50"/>
    <w:rsid w:val="00406288"/>
    <w:rsid w:val="004066D0"/>
    <w:rsid w:val="004079F0"/>
    <w:rsid w:val="00410D26"/>
    <w:rsid w:val="00411FD0"/>
    <w:rsid w:val="004122EC"/>
    <w:rsid w:val="004124C0"/>
    <w:rsid w:val="00412D16"/>
    <w:rsid w:val="0041478D"/>
    <w:rsid w:val="00415DFD"/>
    <w:rsid w:val="0042283B"/>
    <w:rsid w:val="00422BA8"/>
    <w:rsid w:val="00422FCC"/>
    <w:rsid w:val="004230C6"/>
    <w:rsid w:val="00424D47"/>
    <w:rsid w:val="00425BD1"/>
    <w:rsid w:val="00426F5C"/>
    <w:rsid w:val="004272A7"/>
    <w:rsid w:val="00431CA9"/>
    <w:rsid w:val="00432981"/>
    <w:rsid w:val="00433055"/>
    <w:rsid w:val="00433332"/>
    <w:rsid w:val="0043377E"/>
    <w:rsid w:val="00433EBE"/>
    <w:rsid w:val="00435B7C"/>
    <w:rsid w:val="004366E8"/>
    <w:rsid w:val="00440174"/>
    <w:rsid w:val="00441894"/>
    <w:rsid w:val="00442A15"/>
    <w:rsid w:val="00442FA5"/>
    <w:rsid w:val="00443527"/>
    <w:rsid w:val="00443623"/>
    <w:rsid w:val="004441E5"/>
    <w:rsid w:val="00445FE0"/>
    <w:rsid w:val="00446B88"/>
    <w:rsid w:val="00447710"/>
    <w:rsid w:val="004510D2"/>
    <w:rsid w:val="00451770"/>
    <w:rsid w:val="00452227"/>
    <w:rsid w:val="0045258E"/>
    <w:rsid w:val="00452A1C"/>
    <w:rsid w:val="00452FFB"/>
    <w:rsid w:val="00453EB7"/>
    <w:rsid w:val="00453F52"/>
    <w:rsid w:val="00454571"/>
    <w:rsid w:val="0045497C"/>
    <w:rsid w:val="00456E90"/>
    <w:rsid w:val="00460160"/>
    <w:rsid w:val="00460A4F"/>
    <w:rsid w:val="00460F43"/>
    <w:rsid w:val="00461095"/>
    <w:rsid w:val="00461BC0"/>
    <w:rsid w:val="004626FB"/>
    <w:rsid w:val="004638C8"/>
    <w:rsid w:val="00463CFF"/>
    <w:rsid w:val="0046409A"/>
    <w:rsid w:val="00464CEA"/>
    <w:rsid w:val="004652C0"/>
    <w:rsid w:val="00466349"/>
    <w:rsid w:val="0046779F"/>
    <w:rsid w:val="00470091"/>
    <w:rsid w:val="00470441"/>
    <w:rsid w:val="00470689"/>
    <w:rsid w:val="004710D8"/>
    <w:rsid w:val="00471242"/>
    <w:rsid w:val="00473AA6"/>
    <w:rsid w:val="00473F6D"/>
    <w:rsid w:val="0047453B"/>
    <w:rsid w:val="0047527B"/>
    <w:rsid w:val="00475553"/>
    <w:rsid w:val="00476955"/>
    <w:rsid w:val="00477D6C"/>
    <w:rsid w:val="004808CC"/>
    <w:rsid w:val="00481E27"/>
    <w:rsid w:val="00482303"/>
    <w:rsid w:val="00482DB3"/>
    <w:rsid w:val="004838D3"/>
    <w:rsid w:val="0048659B"/>
    <w:rsid w:val="00486C9C"/>
    <w:rsid w:val="0048711A"/>
    <w:rsid w:val="00490620"/>
    <w:rsid w:val="0049163E"/>
    <w:rsid w:val="0049188E"/>
    <w:rsid w:val="004933D5"/>
    <w:rsid w:val="00495419"/>
    <w:rsid w:val="004963B4"/>
    <w:rsid w:val="00496473"/>
    <w:rsid w:val="00496D6C"/>
    <w:rsid w:val="00497742"/>
    <w:rsid w:val="00497FAB"/>
    <w:rsid w:val="004A0318"/>
    <w:rsid w:val="004A0E74"/>
    <w:rsid w:val="004A0EDC"/>
    <w:rsid w:val="004A19F9"/>
    <w:rsid w:val="004A2189"/>
    <w:rsid w:val="004A2FBE"/>
    <w:rsid w:val="004A3219"/>
    <w:rsid w:val="004A38EB"/>
    <w:rsid w:val="004A48BF"/>
    <w:rsid w:val="004A54B8"/>
    <w:rsid w:val="004A57F2"/>
    <w:rsid w:val="004A7410"/>
    <w:rsid w:val="004B468C"/>
    <w:rsid w:val="004B6A97"/>
    <w:rsid w:val="004B6BC9"/>
    <w:rsid w:val="004B768E"/>
    <w:rsid w:val="004C19CE"/>
    <w:rsid w:val="004C2742"/>
    <w:rsid w:val="004C2DDC"/>
    <w:rsid w:val="004C41F8"/>
    <w:rsid w:val="004C4BB1"/>
    <w:rsid w:val="004C66B4"/>
    <w:rsid w:val="004C685B"/>
    <w:rsid w:val="004D07B7"/>
    <w:rsid w:val="004D0FF5"/>
    <w:rsid w:val="004D4FAA"/>
    <w:rsid w:val="004D7660"/>
    <w:rsid w:val="004D7881"/>
    <w:rsid w:val="004E104C"/>
    <w:rsid w:val="004E1229"/>
    <w:rsid w:val="004E15DE"/>
    <w:rsid w:val="004E3066"/>
    <w:rsid w:val="004E3232"/>
    <w:rsid w:val="004E36C3"/>
    <w:rsid w:val="004E3FAF"/>
    <w:rsid w:val="004E4810"/>
    <w:rsid w:val="004F020B"/>
    <w:rsid w:val="004F04E5"/>
    <w:rsid w:val="004F0A16"/>
    <w:rsid w:val="004F0D14"/>
    <w:rsid w:val="004F17AB"/>
    <w:rsid w:val="004F1ABD"/>
    <w:rsid w:val="004F1FF3"/>
    <w:rsid w:val="004F2240"/>
    <w:rsid w:val="004F2B38"/>
    <w:rsid w:val="004F2D2C"/>
    <w:rsid w:val="004F386F"/>
    <w:rsid w:val="004F3B98"/>
    <w:rsid w:val="004F42CD"/>
    <w:rsid w:val="004F4D1C"/>
    <w:rsid w:val="004F5DA8"/>
    <w:rsid w:val="004F6719"/>
    <w:rsid w:val="004F76A2"/>
    <w:rsid w:val="0050001B"/>
    <w:rsid w:val="00500C4E"/>
    <w:rsid w:val="00501688"/>
    <w:rsid w:val="00501C4C"/>
    <w:rsid w:val="00502352"/>
    <w:rsid w:val="00502CF4"/>
    <w:rsid w:val="00502DA9"/>
    <w:rsid w:val="00502F66"/>
    <w:rsid w:val="00502FDC"/>
    <w:rsid w:val="005038E9"/>
    <w:rsid w:val="00505446"/>
    <w:rsid w:val="00505ABF"/>
    <w:rsid w:val="00505AD0"/>
    <w:rsid w:val="00507685"/>
    <w:rsid w:val="00510EF7"/>
    <w:rsid w:val="00511175"/>
    <w:rsid w:val="005112BF"/>
    <w:rsid w:val="00512233"/>
    <w:rsid w:val="00513E56"/>
    <w:rsid w:val="0051451B"/>
    <w:rsid w:val="0051582C"/>
    <w:rsid w:val="00516357"/>
    <w:rsid w:val="005169CD"/>
    <w:rsid w:val="00516C29"/>
    <w:rsid w:val="00517A2C"/>
    <w:rsid w:val="0052025A"/>
    <w:rsid w:val="00520683"/>
    <w:rsid w:val="005215FA"/>
    <w:rsid w:val="00521E5C"/>
    <w:rsid w:val="005225A1"/>
    <w:rsid w:val="00523C2E"/>
    <w:rsid w:val="00523D02"/>
    <w:rsid w:val="0052451D"/>
    <w:rsid w:val="00524698"/>
    <w:rsid w:val="005246D1"/>
    <w:rsid w:val="00524FDD"/>
    <w:rsid w:val="0052583A"/>
    <w:rsid w:val="0052613D"/>
    <w:rsid w:val="0053292B"/>
    <w:rsid w:val="00532A28"/>
    <w:rsid w:val="0053307F"/>
    <w:rsid w:val="005339C9"/>
    <w:rsid w:val="005352E3"/>
    <w:rsid w:val="005376C0"/>
    <w:rsid w:val="00541680"/>
    <w:rsid w:val="00541E4F"/>
    <w:rsid w:val="00541E5E"/>
    <w:rsid w:val="00542B54"/>
    <w:rsid w:val="005448DF"/>
    <w:rsid w:val="005457AE"/>
    <w:rsid w:val="00547F06"/>
    <w:rsid w:val="005500B5"/>
    <w:rsid w:val="00550692"/>
    <w:rsid w:val="00554FEC"/>
    <w:rsid w:val="005558AA"/>
    <w:rsid w:val="00557198"/>
    <w:rsid w:val="00557A3D"/>
    <w:rsid w:val="00560058"/>
    <w:rsid w:val="00561577"/>
    <w:rsid w:val="00563F92"/>
    <w:rsid w:val="0056522A"/>
    <w:rsid w:val="00565D0F"/>
    <w:rsid w:val="00566BA6"/>
    <w:rsid w:val="00571458"/>
    <w:rsid w:val="005724E6"/>
    <w:rsid w:val="00572DD7"/>
    <w:rsid w:val="00573253"/>
    <w:rsid w:val="00574076"/>
    <w:rsid w:val="00574905"/>
    <w:rsid w:val="00575681"/>
    <w:rsid w:val="005774E8"/>
    <w:rsid w:val="00580C5F"/>
    <w:rsid w:val="00580F6C"/>
    <w:rsid w:val="00581E33"/>
    <w:rsid w:val="00582AE3"/>
    <w:rsid w:val="00582EB5"/>
    <w:rsid w:val="00584DD7"/>
    <w:rsid w:val="0058546C"/>
    <w:rsid w:val="00585F1A"/>
    <w:rsid w:val="0058701A"/>
    <w:rsid w:val="00587FDF"/>
    <w:rsid w:val="00590A56"/>
    <w:rsid w:val="00590B45"/>
    <w:rsid w:val="005914FF"/>
    <w:rsid w:val="005923E2"/>
    <w:rsid w:val="005934E9"/>
    <w:rsid w:val="005944BA"/>
    <w:rsid w:val="005945B6"/>
    <w:rsid w:val="00595687"/>
    <w:rsid w:val="005956A0"/>
    <w:rsid w:val="00595804"/>
    <w:rsid w:val="00596C42"/>
    <w:rsid w:val="0059728C"/>
    <w:rsid w:val="00597576"/>
    <w:rsid w:val="005A01FD"/>
    <w:rsid w:val="005A19E5"/>
    <w:rsid w:val="005A209D"/>
    <w:rsid w:val="005A2399"/>
    <w:rsid w:val="005A2F81"/>
    <w:rsid w:val="005A2FEB"/>
    <w:rsid w:val="005A31BB"/>
    <w:rsid w:val="005A3BC0"/>
    <w:rsid w:val="005A3C5E"/>
    <w:rsid w:val="005A4F6A"/>
    <w:rsid w:val="005A50B9"/>
    <w:rsid w:val="005A55BB"/>
    <w:rsid w:val="005A5645"/>
    <w:rsid w:val="005A634F"/>
    <w:rsid w:val="005A66C8"/>
    <w:rsid w:val="005A6B4F"/>
    <w:rsid w:val="005A7B72"/>
    <w:rsid w:val="005A7B87"/>
    <w:rsid w:val="005B08CA"/>
    <w:rsid w:val="005B0915"/>
    <w:rsid w:val="005B09AF"/>
    <w:rsid w:val="005B1CF9"/>
    <w:rsid w:val="005B36E3"/>
    <w:rsid w:val="005B3D7F"/>
    <w:rsid w:val="005B4788"/>
    <w:rsid w:val="005B4A03"/>
    <w:rsid w:val="005B56BB"/>
    <w:rsid w:val="005B5988"/>
    <w:rsid w:val="005B6CE7"/>
    <w:rsid w:val="005B739F"/>
    <w:rsid w:val="005C12E8"/>
    <w:rsid w:val="005C2910"/>
    <w:rsid w:val="005C331C"/>
    <w:rsid w:val="005C453D"/>
    <w:rsid w:val="005C4C03"/>
    <w:rsid w:val="005C6FF2"/>
    <w:rsid w:val="005C79C3"/>
    <w:rsid w:val="005C7D2D"/>
    <w:rsid w:val="005D03DF"/>
    <w:rsid w:val="005D0771"/>
    <w:rsid w:val="005D0A11"/>
    <w:rsid w:val="005D1795"/>
    <w:rsid w:val="005D1F56"/>
    <w:rsid w:val="005D2099"/>
    <w:rsid w:val="005D2FE5"/>
    <w:rsid w:val="005D3C72"/>
    <w:rsid w:val="005D4023"/>
    <w:rsid w:val="005D61A8"/>
    <w:rsid w:val="005D70A1"/>
    <w:rsid w:val="005E05D0"/>
    <w:rsid w:val="005E1BCD"/>
    <w:rsid w:val="005E2307"/>
    <w:rsid w:val="005E3772"/>
    <w:rsid w:val="005E41E1"/>
    <w:rsid w:val="005E457F"/>
    <w:rsid w:val="005E4CC4"/>
    <w:rsid w:val="005E7CCA"/>
    <w:rsid w:val="005F0A07"/>
    <w:rsid w:val="005F26E6"/>
    <w:rsid w:val="005F3170"/>
    <w:rsid w:val="005F6809"/>
    <w:rsid w:val="00600753"/>
    <w:rsid w:val="00601BFB"/>
    <w:rsid w:val="00602BB9"/>
    <w:rsid w:val="00604843"/>
    <w:rsid w:val="006051B7"/>
    <w:rsid w:val="00605411"/>
    <w:rsid w:val="006059AB"/>
    <w:rsid w:val="00605CB0"/>
    <w:rsid w:val="00605EC4"/>
    <w:rsid w:val="0060621B"/>
    <w:rsid w:val="00611211"/>
    <w:rsid w:val="00613758"/>
    <w:rsid w:val="00615A51"/>
    <w:rsid w:val="00616609"/>
    <w:rsid w:val="006166D3"/>
    <w:rsid w:val="00616DA3"/>
    <w:rsid w:val="006175D8"/>
    <w:rsid w:val="00620FA1"/>
    <w:rsid w:val="00625743"/>
    <w:rsid w:val="00626859"/>
    <w:rsid w:val="00627E6F"/>
    <w:rsid w:val="0063033B"/>
    <w:rsid w:val="006303AF"/>
    <w:rsid w:val="00631C80"/>
    <w:rsid w:val="006325F4"/>
    <w:rsid w:val="006335F9"/>
    <w:rsid w:val="00633974"/>
    <w:rsid w:val="006341E2"/>
    <w:rsid w:val="0063439E"/>
    <w:rsid w:val="00634984"/>
    <w:rsid w:val="00636FD5"/>
    <w:rsid w:val="0063763A"/>
    <w:rsid w:val="006400C9"/>
    <w:rsid w:val="006415A4"/>
    <w:rsid w:val="00641DBA"/>
    <w:rsid w:val="00641F71"/>
    <w:rsid w:val="00642304"/>
    <w:rsid w:val="00643CD3"/>
    <w:rsid w:val="00643FE0"/>
    <w:rsid w:val="00644C65"/>
    <w:rsid w:val="00644F9F"/>
    <w:rsid w:val="0064585F"/>
    <w:rsid w:val="00647070"/>
    <w:rsid w:val="00647B20"/>
    <w:rsid w:val="00647F49"/>
    <w:rsid w:val="0065038F"/>
    <w:rsid w:val="006506CB"/>
    <w:rsid w:val="00650F5C"/>
    <w:rsid w:val="0065166C"/>
    <w:rsid w:val="006517BC"/>
    <w:rsid w:val="00651980"/>
    <w:rsid w:val="00652C92"/>
    <w:rsid w:val="00654057"/>
    <w:rsid w:val="00654D99"/>
    <w:rsid w:val="006550B9"/>
    <w:rsid w:val="00655CF1"/>
    <w:rsid w:val="00655F6F"/>
    <w:rsid w:val="0065627D"/>
    <w:rsid w:val="006569E9"/>
    <w:rsid w:val="006571D0"/>
    <w:rsid w:val="00657620"/>
    <w:rsid w:val="00660604"/>
    <w:rsid w:val="00660BEF"/>
    <w:rsid w:val="0066404A"/>
    <w:rsid w:val="00665A49"/>
    <w:rsid w:val="0067100F"/>
    <w:rsid w:val="00672DD4"/>
    <w:rsid w:val="0067393B"/>
    <w:rsid w:val="0067564D"/>
    <w:rsid w:val="0067632A"/>
    <w:rsid w:val="00680209"/>
    <w:rsid w:val="00680FC0"/>
    <w:rsid w:val="0068183C"/>
    <w:rsid w:val="00681AA7"/>
    <w:rsid w:val="00682FAE"/>
    <w:rsid w:val="00683875"/>
    <w:rsid w:val="0068453C"/>
    <w:rsid w:val="00684A17"/>
    <w:rsid w:val="00684F3B"/>
    <w:rsid w:val="006871E2"/>
    <w:rsid w:val="00692A91"/>
    <w:rsid w:val="00692F12"/>
    <w:rsid w:val="00693EB3"/>
    <w:rsid w:val="0069482D"/>
    <w:rsid w:val="00695D44"/>
    <w:rsid w:val="006A0A24"/>
    <w:rsid w:val="006A0FF7"/>
    <w:rsid w:val="006A1490"/>
    <w:rsid w:val="006A2083"/>
    <w:rsid w:val="006A24A7"/>
    <w:rsid w:val="006A299B"/>
    <w:rsid w:val="006A3D8D"/>
    <w:rsid w:val="006A40B4"/>
    <w:rsid w:val="006A44DE"/>
    <w:rsid w:val="006A6BE8"/>
    <w:rsid w:val="006A6F63"/>
    <w:rsid w:val="006A7190"/>
    <w:rsid w:val="006A73D7"/>
    <w:rsid w:val="006A7953"/>
    <w:rsid w:val="006B0217"/>
    <w:rsid w:val="006B03AC"/>
    <w:rsid w:val="006B110A"/>
    <w:rsid w:val="006B1391"/>
    <w:rsid w:val="006B2691"/>
    <w:rsid w:val="006B2FB7"/>
    <w:rsid w:val="006B408D"/>
    <w:rsid w:val="006B52C5"/>
    <w:rsid w:val="006B5828"/>
    <w:rsid w:val="006B636B"/>
    <w:rsid w:val="006B63AC"/>
    <w:rsid w:val="006B6643"/>
    <w:rsid w:val="006B7E8E"/>
    <w:rsid w:val="006C0E45"/>
    <w:rsid w:val="006C1D50"/>
    <w:rsid w:val="006C2328"/>
    <w:rsid w:val="006C2E5A"/>
    <w:rsid w:val="006C40CD"/>
    <w:rsid w:val="006C4AD6"/>
    <w:rsid w:val="006C4ED9"/>
    <w:rsid w:val="006C57CF"/>
    <w:rsid w:val="006C5CC3"/>
    <w:rsid w:val="006C760D"/>
    <w:rsid w:val="006D0AFA"/>
    <w:rsid w:val="006D3880"/>
    <w:rsid w:val="006D3BDD"/>
    <w:rsid w:val="006D443E"/>
    <w:rsid w:val="006D4746"/>
    <w:rsid w:val="006D671C"/>
    <w:rsid w:val="006D7901"/>
    <w:rsid w:val="006E0163"/>
    <w:rsid w:val="006E0D80"/>
    <w:rsid w:val="006E1351"/>
    <w:rsid w:val="006E169C"/>
    <w:rsid w:val="006E24AA"/>
    <w:rsid w:val="006E34B2"/>
    <w:rsid w:val="006E393A"/>
    <w:rsid w:val="006E3A10"/>
    <w:rsid w:val="006E47BB"/>
    <w:rsid w:val="006E5B99"/>
    <w:rsid w:val="006E5C0B"/>
    <w:rsid w:val="006E6A3A"/>
    <w:rsid w:val="006E6BDE"/>
    <w:rsid w:val="006F08AC"/>
    <w:rsid w:val="006F0ACC"/>
    <w:rsid w:val="006F0D91"/>
    <w:rsid w:val="006F1729"/>
    <w:rsid w:val="006F1B7D"/>
    <w:rsid w:val="006F2A13"/>
    <w:rsid w:val="006F2AC9"/>
    <w:rsid w:val="006F4884"/>
    <w:rsid w:val="006F60CC"/>
    <w:rsid w:val="006F6A9F"/>
    <w:rsid w:val="006F6E4E"/>
    <w:rsid w:val="006F7A60"/>
    <w:rsid w:val="00700A61"/>
    <w:rsid w:val="00701BEE"/>
    <w:rsid w:val="007026C2"/>
    <w:rsid w:val="00703696"/>
    <w:rsid w:val="00704138"/>
    <w:rsid w:val="00705081"/>
    <w:rsid w:val="00705846"/>
    <w:rsid w:val="007072D4"/>
    <w:rsid w:val="007109AD"/>
    <w:rsid w:val="0071243F"/>
    <w:rsid w:val="0071290E"/>
    <w:rsid w:val="00713CC0"/>
    <w:rsid w:val="00713D8D"/>
    <w:rsid w:val="007152A3"/>
    <w:rsid w:val="00716FD2"/>
    <w:rsid w:val="00720AF8"/>
    <w:rsid w:val="0072139B"/>
    <w:rsid w:val="00721A62"/>
    <w:rsid w:val="0072383C"/>
    <w:rsid w:val="007318AB"/>
    <w:rsid w:val="00732268"/>
    <w:rsid w:val="0073228E"/>
    <w:rsid w:val="00733B6D"/>
    <w:rsid w:val="00733E3A"/>
    <w:rsid w:val="00736E79"/>
    <w:rsid w:val="00737206"/>
    <w:rsid w:val="00740E20"/>
    <w:rsid w:val="00742E89"/>
    <w:rsid w:val="00744958"/>
    <w:rsid w:val="0074571F"/>
    <w:rsid w:val="007506D2"/>
    <w:rsid w:val="00751508"/>
    <w:rsid w:val="00751E10"/>
    <w:rsid w:val="00752904"/>
    <w:rsid w:val="00752E2C"/>
    <w:rsid w:val="0075347F"/>
    <w:rsid w:val="00754DB0"/>
    <w:rsid w:val="00757F3C"/>
    <w:rsid w:val="007604AE"/>
    <w:rsid w:val="0076223C"/>
    <w:rsid w:val="007631E9"/>
    <w:rsid w:val="007644FA"/>
    <w:rsid w:val="00766294"/>
    <w:rsid w:val="00766475"/>
    <w:rsid w:val="0076688E"/>
    <w:rsid w:val="00767E80"/>
    <w:rsid w:val="00770A93"/>
    <w:rsid w:val="00770B3F"/>
    <w:rsid w:val="00770F53"/>
    <w:rsid w:val="0077130E"/>
    <w:rsid w:val="00771B25"/>
    <w:rsid w:val="007721A5"/>
    <w:rsid w:val="0077268F"/>
    <w:rsid w:val="0077320B"/>
    <w:rsid w:val="007732FE"/>
    <w:rsid w:val="00774D56"/>
    <w:rsid w:val="007753A9"/>
    <w:rsid w:val="00775694"/>
    <w:rsid w:val="0077592E"/>
    <w:rsid w:val="007778E2"/>
    <w:rsid w:val="0078087D"/>
    <w:rsid w:val="00780DF1"/>
    <w:rsid w:val="00780E5E"/>
    <w:rsid w:val="00781230"/>
    <w:rsid w:val="00783EBE"/>
    <w:rsid w:val="0078504A"/>
    <w:rsid w:val="0078690C"/>
    <w:rsid w:val="00786F13"/>
    <w:rsid w:val="007879AB"/>
    <w:rsid w:val="007909D3"/>
    <w:rsid w:val="00791237"/>
    <w:rsid w:val="00792D5A"/>
    <w:rsid w:val="00793150"/>
    <w:rsid w:val="0079414C"/>
    <w:rsid w:val="00794315"/>
    <w:rsid w:val="00794707"/>
    <w:rsid w:val="00794B53"/>
    <w:rsid w:val="0079589C"/>
    <w:rsid w:val="00796638"/>
    <w:rsid w:val="00797C1A"/>
    <w:rsid w:val="007A0643"/>
    <w:rsid w:val="007A3AFF"/>
    <w:rsid w:val="007A5D48"/>
    <w:rsid w:val="007A67C4"/>
    <w:rsid w:val="007A6ECD"/>
    <w:rsid w:val="007B0CEE"/>
    <w:rsid w:val="007B102E"/>
    <w:rsid w:val="007B13A3"/>
    <w:rsid w:val="007B1861"/>
    <w:rsid w:val="007B26DA"/>
    <w:rsid w:val="007B361D"/>
    <w:rsid w:val="007B4DC8"/>
    <w:rsid w:val="007B5D39"/>
    <w:rsid w:val="007C0094"/>
    <w:rsid w:val="007C045E"/>
    <w:rsid w:val="007C0E51"/>
    <w:rsid w:val="007C16C6"/>
    <w:rsid w:val="007C1CC3"/>
    <w:rsid w:val="007C27EB"/>
    <w:rsid w:val="007C2B0A"/>
    <w:rsid w:val="007C2D63"/>
    <w:rsid w:val="007C3E82"/>
    <w:rsid w:val="007C64AA"/>
    <w:rsid w:val="007C6B44"/>
    <w:rsid w:val="007D0016"/>
    <w:rsid w:val="007D02C7"/>
    <w:rsid w:val="007D120A"/>
    <w:rsid w:val="007D35F3"/>
    <w:rsid w:val="007D3826"/>
    <w:rsid w:val="007D3BAF"/>
    <w:rsid w:val="007D4A0B"/>
    <w:rsid w:val="007D5DDD"/>
    <w:rsid w:val="007D636F"/>
    <w:rsid w:val="007D6491"/>
    <w:rsid w:val="007D6651"/>
    <w:rsid w:val="007D6C8C"/>
    <w:rsid w:val="007D7194"/>
    <w:rsid w:val="007E00C5"/>
    <w:rsid w:val="007E021C"/>
    <w:rsid w:val="007E4EE5"/>
    <w:rsid w:val="007E54C1"/>
    <w:rsid w:val="007E70D0"/>
    <w:rsid w:val="007E76DF"/>
    <w:rsid w:val="007E78A2"/>
    <w:rsid w:val="007F1710"/>
    <w:rsid w:val="007F2237"/>
    <w:rsid w:val="007F223E"/>
    <w:rsid w:val="007F2AA5"/>
    <w:rsid w:val="007F2B37"/>
    <w:rsid w:val="007F353C"/>
    <w:rsid w:val="007F465D"/>
    <w:rsid w:val="007F5589"/>
    <w:rsid w:val="007F6347"/>
    <w:rsid w:val="007F669C"/>
    <w:rsid w:val="008003BD"/>
    <w:rsid w:val="008010D1"/>
    <w:rsid w:val="0080182C"/>
    <w:rsid w:val="00802D40"/>
    <w:rsid w:val="008039FA"/>
    <w:rsid w:val="0080478C"/>
    <w:rsid w:val="0080546B"/>
    <w:rsid w:val="00805AB4"/>
    <w:rsid w:val="00806175"/>
    <w:rsid w:val="0080632F"/>
    <w:rsid w:val="008110C6"/>
    <w:rsid w:val="00813EF3"/>
    <w:rsid w:val="00814A33"/>
    <w:rsid w:val="008156F1"/>
    <w:rsid w:val="008165A6"/>
    <w:rsid w:val="0081698F"/>
    <w:rsid w:val="00816EBF"/>
    <w:rsid w:val="00820021"/>
    <w:rsid w:val="008208A8"/>
    <w:rsid w:val="00822F07"/>
    <w:rsid w:val="0082325A"/>
    <w:rsid w:val="0082330C"/>
    <w:rsid w:val="00823828"/>
    <w:rsid w:val="008253B3"/>
    <w:rsid w:val="008254F0"/>
    <w:rsid w:val="00825F1B"/>
    <w:rsid w:val="00825FE5"/>
    <w:rsid w:val="008260D5"/>
    <w:rsid w:val="00827875"/>
    <w:rsid w:val="00831593"/>
    <w:rsid w:val="00831DCA"/>
    <w:rsid w:val="00832D45"/>
    <w:rsid w:val="0083339E"/>
    <w:rsid w:val="0083388A"/>
    <w:rsid w:val="00834FF0"/>
    <w:rsid w:val="00835072"/>
    <w:rsid w:val="00836845"/>
    <w:rsid w:val="00836954"/>
    <w:rsid w:val="00836EC9"/>
    <w:rsid w:val="008408FA"/>
    <w:rsid w:val="00842500"/>
    <w:rsid w:val="008428B7"/>
    <w:rsid w:val="00842EB4"/>
    <w:rsid w:val="00842F54"/>
    <w:rsid w:val="008437CD"/>
    <w:rsid w:val="00846237"/>
    <w:rsid w:val="00851AB0"/>
    <w:rsid w:val="0085221E"/>
    <w:rsid w:val="0085414C"/>
    <w:rsid w:val="0085474B"/>
    <w:rsid w:val="00855546"/>
    <w:rsid w:val="00855BC5"/>
    <w:rsid w:val="00856269"/>
    <w:rsid w:val="008566BA"/>
    <w:rsid w:val="0086121B"/>
    <w:rsid w:val="008632BE"/>
    <w:rsid w:val="00864A46"/>
    <w:rsid w:val="0086693C"/>
    <w:rsid w:val="00867DFB"/>
    <w:rsid w:val="00870C7F"/>
    <w:rsid w:val="008715C4"/>
    <w:rsid w:val="00871D28"/>
    <w:rsid w:val="008729CF"/>
    <w:rsid w:val="00873AE1"/>
    <w:rsid w:val="008754AF"/>
    <w:rsid w:val="008769B4"/>
    <w:rsid w:val="00876F9C"/>
    <w:rsid w:val="00877104"/>
    <w:rsid w:val="008809CE"/>
    <w:rsid w:val="00881A61"/>
    <w:rsid w:val="00884699"/>
    <w:rsid w:val="008864C2"/>
    <w:rsid w:val="00887F16"/>
    <w:rsid w:val="00890AB6"/>
    <w:rsid w:val="00891109"/>
    <w:rsid w:val="00892724"/>
    <w:rsid w:val="0089295E"/>
    <w:rsid w:val="00892EAF"/>
    <w:rsid w:val="00893FFA"/>
    <w:rsid w:val="008947E6"/>
    <w:rsid w:val="00895BD9"/>
    <w:rsid w:val="00895CC6"/>
    <w:rsid w:val="00896485"/>
    <w:rsid w:val="00897417"/>
    <w:rsid w:val="00897917"/>
    <w:rsid w:val="008A019B"/>
    <w:rsid w:val="008A0457"/>
    <w:rsid w:val="008A05AB"/>
    <w:rsid w:val="008A1682"/>
    <w:rsid w:val="008A2EF2"/>
    <w:rsid w:val="008A62D3"/>
    <w:rsid w:val="008A64C6"/>
    <w:rsid w:val="008A6A09"/>
    <w:rsid w:val="008A6D8B"/>
    <w:rsid w:val="008A7500"/>
    <w:rsid w:val="008A7C2C"/>
    <w:rsid w:val="008A7FC3"/>
    <w:rsid w:val="008B039B"/>
    <w:rsid w:val="008B1202"/>
    <w:rsid w:val="008B3BC2"/>
    <w:rsid w:val="008B440B"/>
    <w:rsid w:val="008B46F6"/>
    <w:rsid w:val="008B4CEC"/>
    <w:rsid w:val="008B5056"/>
    <w:rsid w:val="008B6939"/>
    <w:rsid w:val="008B788F"/>
    <w:rsid w:val="008B7BA6"/>
    <w:rsid w:val="008C1B09"/>
    <w:rsid w:val="008C21C1"/>
    <w:rsid w:val="008C31BE"/>
    <w:rsid w:val="008C36A1"/>
    <w:rsid w:val="008C3FC7"/>
    <w:rsid w:val="008C47B2"/>
    <w:rsid w:val="008C5710"/>
    <w:rsid w:val="008C6649"/>
    <w:rsid w:val="008C7513"/>
    <w:rsid w:val="008D1BD4"/>
    <w:rsid w:val="008D2199"/>
    <w:rsid w:val="008D21F8"/>
    <w:rsid w:val="008D2F12"/>
    <w:rsid w:val="008D351E"/>
    <w:rsid w:val="008D3A22"/>
    <w:rsid w:val="008D3C22"/>
    <w:rsid w:val="008D523C"/>
    <w:rsid w:val="008D54DC"/>
    <w:rsid w:val="008D5CC4"/>
    <w:rsid w:val="008D618B"/>
    <w:rsid w:val="008D7728"/>
    <w:rsid w:val="008E37C9"/>
    <w:rsid w:val="008E4447"/>
    <w:rsid w:val="008E6A23"/>
    <w:rsid w:val="008E6F72"/>
    <w:rsid w:val="008E7EEF"/>
    <w:rsid w:val="008F0622"/>
    <w:rsid w:val="008F1472"/>
    <w:rsid w:val="008F1D0D"/>
    <w:rsid w:val="008F21A6"/>
    <w:rsid w:val="008F230C"/>
    <w:rsid w:val="008F2E84"/>
    <w:rsid w:val="008F5AC1"/>
    <w:rsid w:val="008F6EF8"/>
    <w:rsid w:val="008F7758"/>
    <w:rsid w:val="0090041D"/>
    <w:rsid w:val="00900A48"/>
    <w:rsid w:val="00901710"/>
    <w:rsid w:val="00902413"/>
    <w:rsid w:val="00902DA5"/>
    <w:rsid w:val="00902FA2"/>
    <w:rsid w:val="00904484"/>
    <w:rsid w:val="00904D61"/>
    <w:rsid w:val="00904E58"/>
    <w:rsid w:val="00905A6C"/>
    <w:rsid w:val="00905FCC"/>
    <w:rsid w:val="00906206"/>
    <w:rsid w:val="00906363"/>
    <w:rsid w:val="00907866"/>
    <w:rsid w:val="00911A70"/>
    <w:rsid w:val="009134A8"/>
    <w:rsid w:val="00913F97"/>
    <w:rsid w:val="00914A18"/>
    <w:rsid w:val="0091521B"/>
    <w:rsid w:val="00915807"/>
    <w:rsid w:val="00917C92"/>
    <w:rsid w:val="00921D04"/>
    <w:rsid w:val="00921F95"/>
    <w:rsid w:val="009241A2"/>
    <w:rsid w:val="00924222"/>
    <w:rsid w:val="009244BE"/>
    <w:rsid w:val="00924CE1"/>
    <w:rsid w:val="00925E82"/>
    <w:rsid w:val="009260E9"/>
    <w:rsid w:val="00926136"/>
    <w:rsid w:val="009267B7"/>
    <w:rsid w:val="00926946"/>
    <w:rsid w:val="00927888"/>
    <w:rsid w:val="00930317"/>
    <w:rsid w:val="00930366"/>
    <w:rsid w:val="00931088"/>
    <w:rsid w:val="00931ED8"/>
    <w:rsid w:val="009337C5"/>
    <w:rsid w:val="0093585B"/>
    <w:rsid w:val="00936169"/>
    <w:rsid w:val="00936AA7"/>
    <w:rsid w:val="0094045E"/>
    <w:rsid w:val="00940722"/>
    <w:rsid w:val="00941063"/>
    <w:rsid w:val="00941717"/>
    <w:rsid w:val="00941E10"/>
    <w:rsid w:val="00942C32"/>
    <w:rsid w:val="00944EE3"/>
    <w:rsid w:val="0094545C"/>
    <w:rsid w:val="00945BA3"/>
    <w:rsid w:val="009461FE"/>
    <w:rsid w:val="00946E1F"/>
    <w:rsid w:val="009479AE"/>
    <w:rsid w:val="009503C4"/>
    <w:rsid w:val="0095129A"/>
    <w:rsid w:val="009515CD"/>
    <w:rsid w:val="0095374C"/>
    <w:rsid w:val="0095382C"/>
    <w:rsid w:val="009554A4"/>
    <w:rsid w:val="009557CE"/>
    <w:rsid w:val="009560CA"/>
    <w:rsid w:val="009614BA"/>
    <w:rsid w:val="0096321E"/>
    <w:rsid w:val="00963224"/>
    <w:rsid w:val="009639D4"/>
    <w:rsid w:val="0096484A"/>
    <w:rsid w:val="00964AF8"/>
    <w:rsid w:val="00965B1D"/>
    <w:rsid w:val="009672A7"/>
    <w:rsid w:val="00970477"/>
    <w:rsid w:val="00970516"/>
    <w:rsid w:val="0097142D"/>
    <w:rsid w:val="00971B56"/>
    <w:rsid w:val="00971D5D"/>
    <w:rsid w:val="00973270"/>
    <w:rsid w:val="00973ACC"/>
    <w:rsid w:val="00974532"/>
    <w:rsid w:val="0097602A"/>
    <w:rsid w:val="00980964"/>
    <w:rsid w:val="00981942"/>
    <w:rsid w:val="00981AA3"/>
    <w:rsid w:val="0098266E"/>
    <w:rsid w:val="009834F7"/>
    <w:rsid w:val="00983666"/>
    <w:rsid w:val="00985CDC"/>
    <w:rsid w:val="0099168A"/>
    <w:rsid w:val="00992353"/>
    <w:rsid w:val="0099259C"/>
    <w:rsid w:val="00992677"/>
    <w:rsid w:val="00994786"/>
    <w:rsid w:val="00995964"/>
    <w:rsid w:val="00995E59"/>
    <w:rsid w:val="009A07F5"/>
    <w:rsid w:val="009A0ADF"/>
    <w:rsid w:val="009A1E1E"/>
    <w:rsid w:val="009A368B"/>
    <w:rsid w:val="009A6456"/>
    <w:rsid w:val="009A685A"/>
    <w:rsid w:val="009B05DA"/>
    <w:rsid w:val="009B2055"/>
    <w:rsid w:val="009B23C9"/>
    <w:rsid w:val="009B2A40"/>
    <w:rsid w:val="009B415F"/>
    <w:rsid w:val="009B522C"/>
    <w:rsid w:val="009B55F3"/>
    <w:rsid w:val="009B579F"/>
    <w:rsid w:val="009B5857"/>
    <w:rsid w:val="009B58AC"/>
    <w:rsid w:val="009B59B6"/>
    <w:rsid w:val="009B5CA3"/>
    <w:rsid w:val="009B6A64"/>
    <w:rsid w:val="009B7E0B"/>
    <w:rsid w:val="009C0673"/>
    <w:rsid w:val="009C0C36"/>
    <w:rsid w:val="009C2486"/>
    <w:rsid w:val="009C321D"/>
    <w:rsid w:val="009C4D1E"/>
    <w:rsid w:val="009C4E63"/>
    <w:rsid w:val="009C59B5"/>
    <w:rsid w:val="009C6B89"/>
    <w:rsid w:val="009C7B47"/>
    <w:rsid w:val="009D1388"/>
    <w:rsid w:val="009D15A3"/>
    <w:rsid w:val="009D1644"/>
    <w:rsid w:val="009D1720"/>
    <w:rsid w:val="009D4BB3"/>
    <w:rsid w:val="009D5210"/>
    <w:rsid w:val="009D6AD7"/>
    <w:rsid w:val="009D73BC"/>
    <w:rsid w:val="009E13C3"/>
    <w:rsid w:val="009E1C51"/>
    <w:rsid w:val="009E20D7"/>
    <w:rsid w:val="009E3D03"/>
    <w:rsid w:val="009E3EA8"/>
    <w:rsid w:val="009E4558"/>
    <w:rsid w:val="009E5643"/>
    <w:rsid w:val="009E685C"/>
    <w:rsid w:val="009E6A67"/>
    <w:rsid w:val="009E710A"/>
    <w:rsid w:val="009E7E41"/>
    <w:rsid w:val="009F07FB"/>
    <w:rsid w:val="009F0A0B"/>
    <w:rsid w:val="009F0A5B"/>
    <w:rsid w:val="009F19B4"/>
    <w:rsid w:val="009F2304"/>
    <w:rsid w:val="009F3371"/>
    <w:rsid w:val="009F37D2"/>
    <w:rsid w:val="009F414F"/>
    <w:rsid w:val="009F45A6"/>
    <w:rsid w:val="009F4AD2"/>
    <w:rsid w:val="009F4D26"/>
    <w:rsid w:val="009F6748"/>
    <w:rsid w:val="009F7203"/>
    <w:rsid w:val="00A00204"/>
    <w:rsid w:val="00A014D2"/>
    <w:rsid w:val="00A01A81"/>
    <w:rsid w:val="00A01CD6"/>
    <w:rsid w:val="00A01F29"/>
    <w:rsid w:val="00A03734"/>
    <w:rsid w:val="00A03E56"/>
    <w:rsid w:val="00A04F25"/>
    <w:rsid w:val="00A055BC"/>
    <w:rsid w:val="00A05902"/>
    <w:rsid w:val="00A06304"/>
    <w:rsid w:val="00A06B8F"/>
    <w:rsid w:val="00A11367"/>
    <w:rsid w:val="00A11C17"/>
    <w:rsid w:val="00A1274A"/>
    <w:rsid w:val="00A13C05"/>
    <w:rsid w:val="00A20999"/>
    <w:rsid w:val="00A2194E"/>
    <w:rsid w:val="00A2253E"/>
    <w:rsid w:val="00A238D0"/>
    <w:rsid w:val="00A2621E"/>
    <w:rsid w:val="00A2720D"/>
    <w:rsid w:val="00A27977"/>
    <w:rsid w:val="00A27D22"/>
    <w:rsid w:val="00A303E6"/>
    <w:rsid w:val="00A31551"/>
    <w:rsid w:val="00A31BB4"/>
    <w:rsid w:val="00A32012"/>
    <w:rsid w:val="00A3213E"/>
    <w:rsid w:val="00A322CE"/>
    <w:rsid w:val="00A331FB"/>
    <w:rsid w:val="00A3456D"/>
    <w:rsid w:val="00A35CB0"/>
    <w:rsid w:val="00A361A0"/>
    <w:rsid w:val="00A3732D"/>
    <w:rsid w:val="00A37C96"/>
    <w:rsid w:val="00A40A0B"/>
    <w:rsid w:val="00A416D8"/>
    <w:rsid w:val="00A42B6B"/>
    <w:rsid w:val="00A42DC2"/>
    <w:rsid w:val="00A432A0"/>
    <w:rsid w:val="00A4429C"/>
    <w:rsid w:val="00A443CA"/>
    <w:rsid w:val="00A458C8"/>
    <w:rsid w:val="00A46F7E"/>
    <w:rsid w:val="00A470B3"/>
    <w:rsid w:val="00A47122"/>
    <w:rsid w:val="00A471E8"/>
    <w:rsid w:val="00A4723F"/>
    <w:rsid w:val="00A475EC"/>
    <w:rsid w:val="00A5044F"/>
    <w:rsid w:val="00A509AA"/>
    <w:rsid w:val="00A50D9E"/>
    <w:rsid w:val="00A5246A"/>
    <w:rsid w:val="00A5251C"/>
    <w:rsid w:val="00A529F4"/>
    <w:rsid w:val="00A52D4E"/>
    <w:rsid w:val="00A52F22"/>
    <w:rsid w:val="00A5361B"/>
    <w:rsid w:val="00A53C9A"/>
    <w:rsid w:val="00A54EC2"/>
    <w:rsid w:val="00A557DE"/>
    <w:rsid w:val="00A55C43"/>
    <w:rsid w:val="00A56B48"/>
    <w:rsid w:val="00A57F84"/>
    <w:rsid w:val="00A6262E"/>
    <w:rsid w:val="00A633B1"/>
    <w:rsid w:val="00A639DB"/>
    <w:rsid w:val="00A63A45"/>
    <w:rsid w:val="00A63B36"/>
    <w:rsid w:val="00A64E1B"/>
    <w:rsid w:val="00A65FFA"/>
    <w:rsid w:val="00A663CE"/>
    <w:rsid w:val="00A66C12"/>
    <w:rsid w:val="00A66CD5"/>
    <w:rsid w:val="00A67718"/>
    <w:rsid w:val="00A702C9"/>
    <w:rsid w:val="00A70935"/>
    <w:rsid w:val="00A71B3C"/>
    <w:rsid w:val="00A71C10"/>
    <w:rsid w:val="00A73289"/>
    <w:rsid w:val="00A73598"/>
    <w:rsid w:val="00A739DC"/>
    <w:rsid w:val="00A73D5C"/>
    <w:rsid w:val="00A74412"/>
    <w:rsid w:val="00A74477"/>
    <w:rsid w:val="00A75E50"/>
    <w:rsid w:val="00A775BB"/>
    <w:rsid w:val="00A8035F"/>
    <w:rsid w:val="00A806C4"/>
    <w:rsid w:val="00A8147F"/>
    <w:rsid w:val="00A81615"/>
    <w:rsid w:val="00A81896"/>
    <w:rsid w:val="00A832F2"/>
    <w:rsid w:val="00A83761"/>
    <w:rsid w:val="00A83DAF"/>
    <w:rsid w:val="00A840F1"/>
    <w:rsid w:val="00A84338"/>
    <w:rsid w:val="00A84E4E"/>
    <w:rsid w:val="00A8523B"/>
    <w:rsid w:val="00A85CD9"/>
    <w:rsid w:val="00A861FC"/>
    <w:rsid w:val="00A86299"/>
    <w:rsid w:val="00A86A2B"/>
    <w:rsid w:val="00A86CFF"/>
    <w:rsid w:val="00A87237"/>
    <w:rsid w:val="00A902A4"/>
    <w:rsid w:val="00A91A13"/>
    <w:rsid w:val="00A91CE4"/>
    <w:rsid w:val="00A92AD4"/>
    <w:rsid w:val="00A937B6"/>
    <w:rsid w:val="00A943E6"/>
    <w:rsid w:val="00A94468"/>
    <w:rsid w:val="00AA002F"/>
    <w:rsid w:val="00AA1DAC"/>
    <w:rsid w:val="00AA2A1B"/>
    <w:rsid w:val="00AA33C1"/>
    <w:rsid w:val="00AA40F7"/>
    <w:rsid w:val="00AA4F9F"/>
    <w:rsid w:val="00AA5E9D"/>
    <w:rsid w:val="00AA6F6F"/>
    <w:rsid w:val="00AA7363"/>
    <w:rsid w:val="00AA7979"/>
    <w:rsid w:val="00AB1037"/>
    <w:rsid w:val="00AB41E2"/>
    <w:rsid w:val="00AB463A"/>
    <w:rsid w:val="00AB4847"/>
    <w:rsid w:val="00AB48F2"/>
    <w:rsid w:val="00AB5D31"/>
    <w:rsid w:val="00AB693B"/>
    <w:rsid w:val="00AB708A"/>
    <w:rsid w:val="00AB78B3"/>
    <w:rsid w:val="00AB7F90"/>
    <w:rsid w:val="00AC1345"/>
    <w:rsid w:val="00AC163E"/>
    <w:rsid w:val="00AC1FA8"/>
    <w:rsid w:val="00AC282E"/>
    <w:rsid w:val="00AC2A79"/>
    <w:rsid w:val="00AC4420"/>
    <w:rsid w:val="00AC46AE"/>
    <w:rsid w:val="00AC555B"/>
    <w:rsid w:val="00AC5EE7"/>
    <w:rsid w:val="00AC6119"/>
    <w:rsid w:val="00AC6B5C"/>
    <w:rsid w:val="00AC796A"/>
    <w:rsid w:val="00AC7E59"/>
    <w:rsid w:val="00AC7E97"/>
    <w:rsid w:val="00AD0C49"/>
    <w:rsid w:val="00AD23E4"/>
    <w:rsid w:val="00AD24B2"/>
    <w:rsid w:val="00AD2D7C"/>
    <w:rsid w:val="00AD335F"/>
    <w:rsid w:val="00AD4FC7"/>
    <w:rsid w:val="00AD5276"/>
    <w:rsid w:val="00AD5A8E"/>
    <w:rsid w:val="00AD5B9D"/>
    <w:rsid w:val="00AD6184"/>
    <w:rsid w:val="00AD6E80"/>
    <w:rsid w:val="00AD7DFA"/>
    <w:rsid w:val="00AE1211"/>
    <w:rsid w:val="00AE182E"/>
    <w:rsid w:val="00AE1B6E"/>
    <w:rsid w:val="00AE31EB"/>
    <w:rsid w:val="00AE3B50"/>
    <w:rsid w:val="00AE4E2C"/>
    <w:rsid w:val="00AE5494"/>
    <w:rsid w:val="00AE575B"/>
    <w:rsid w:val="00AE71FA"/>
    <w:rsid w:val="00AE774F"/>
    <w:rsid w:val="00AF0CBD"/>
    <w:rsid w:val="00AF2213"/>
    <w:rsid w:val="00AF4264"/>
    <w:rsid w:val="00AF492D"/>
    <w:rsid w:val="00AF49D2"/>
    <w:rsid w:val="00AF660E"/>
    <w:rsid w:val="00AF75BF"/>
    <w:rsid w:val="00B0150C"/>
    <w:rsid w:val="00B01852"/>
    <w:rsid w:val="00B0417B"/>
    <w:rsid w:val="00B042AD"/>
    <w:rsid w:val="00B056C2"/>
    <w:rsid w:val="00B0721B"/>
    <w:rsid w:val="00B0790D"/>
    <w:rsid w:val="00B11950"/>
    <w:rsid w:val="00B119BF"/>
    <w:rsid w:val="00B145E3"/>
    <w:rsid w:val="00B14BF3"/>
    <w:rsid w:val="00B15151"/>
    <w:rsid w:val="00B1639A"/>
    <w:rsid w:val="00B1641F"/>
    <w:rsid w:val="00B1778A"/>
    <w:rsid w:val="00B20740"/>
    <w:rsid w:val="00B20F4F"/>
    <w:rsid w:val="00B2157C"/>
    <w:rsid w:val="00B21C5A"/>
    <w:rsid w:val="00B22204"/>
    <w:rsid w:val="00B22B16"/>
    <w:rsid w:val="00B24648"/>
    <w:rsid w:val="00B26602"/>
    <w:rsid w:val="00B26AED"/>
    <w:rsid w:val="00B27B8E"/>
    <w:rsid w:val="00B3182C"/>
    <w:rsid w:val="00B336DE"/>
    <w:rsid w:val="00B33FE3"/>
    <w:rsid w:val="00B34938"/>
    <w:rsid w:val="00B35D7C"/>
    <w:rsid w:val="00B360EF"/>
    <w:rsid w:val="00B36B76"/>
    <w:rsid w:val="00B376C6"/>
    <w:rsid w:val="00B3799F"/>
    <w:rsid w:val="00B4092E"/>
    <w:rsid w:val="00B40E25"/>
    <w:rsid w:val="00B4176E"/>
    <w:rsid w:val="00B41F35"/>
    <w:rsid w:val="00B424A8"/>
    <w:rsid w:val="00B42688"/>
    <w:rsid w:val="00B43468"/>
    <w:rsid w:val="00B46CA1"/>
    <w:rsid w:val="00B500B2"/>
    <w:rsid w:val="00B50BF0"/>
    <w:rsid w:val="00B50E79"/>
    <w:rsid w:val="00B51A65"/>
    <w:rsid w:val="00B52999"/>
    <w:rsid w:val="00B535F1"/>
    <w:rsid w:val="00B53967"/>
    <w:rsid w:val="00B56328"/>
    <w:rsid w:val="00B564CE"/>
    <w:rsid w:val="00B571CE"/>
    <w:rsid w:val="00B5764F"/>
    <w:rsid w:val="00B57C9B"/>
    <w:rsid w:val="00B61235"/>
    <w:rsid w:val="00B629EB"/>
    <w:rsid w:val="00B63387"/>
    <w:rsid w:val="00B6486D"/>
    <w:rsid w:val="00B66F44"/>
    <w:rsid w:val="00B67670"/>
    <w:rsid w:val="00B67867"/>
    <w:rsid w:val="00B735A0"/>
    <w:rsid w:val="00B7428A"/>
    <w:rsid w:val="00B74539"/>
    <w:rsid w:val="00B748FE"/>
    <w:rsid w:val="00B766F1"/>
    <w:rsid w:val="00B77779"/>
    <w:rsid w:val="00B800E5"/>
    <w:rsid w:val="00B803E7"/>
    <w:rsid w:val="00B82811"/>
    <w:rsid w:val="00B84AFA"/>
    <w:rsid w:val="00B84B4C"/>
    <w:rsid w:val="00B8516A"/>
    <w:rsid w:val="00B85E91"/>
    <w:rsid w:val="00B86B12"/>
    <w:rsid w:val="00B90A6C"/>
    <w:rsid w:val="00B9114E"/>
    <w:rsid w:val="00B91807"/>
    <w:rsid w:val="00B918E1"/>
    <w:rsid w:val="00B9299C"/>
    <w:rsid w:val="00B932D8"/>
    <w:rsid w:val="00B93455"/>
    <w:rsid w:val="00B95886"/>
    <w:rsid w:val="00B95963"/>
    <w:rsid w:val="00BA0571"/>
    <w:rsid w:val="00BA06BC"/>
    <w:rsid w:val="00BA169C"/>
    <w:rsid w:val="00BA1843"/>
    <w:rsid w:val="00BA23C7"/>
    <w:rsid w:val="00BA4CD8"/>
    <w:rsid w:val="00BA5C56"/>
    <w:rsid w:val="00BA6BC6"/>
    <w:rsid w:val="00BB2B17"/>
    <w:rsid w:val="00BB2DAE"/>
    <w:rsid w:val="00BB3C88"/>
    <w:rsid w:val="00BB4272"/>
    <w:rsid w:val="00BB50DE"/>
    <w:rsid w:val="00BB5266"/>
    <w:rsid w:val="00BB5631"/>
    <w:rsid w:val="00BB57FB"/>
    <w:rsid w:val="00BC00C6"/>
    <w:rsid w:val="00BC0273"/>
    <w:rsid w:val="00BC058E"/>
    <w:rsid w:val="00BC070F"/>
    <w:rsid w:val="00BC0CB1"/>
    <w:rsid w:val="00BC186D"/>
    <w:rsid w:val="00BC1B04"/>
    <w:rsid w:val="00BC32F6"/>
    <w:rsid w:val="00BC3A9D"/>
    <w:rsid w:val="00BC4387"/>
    <w:rsid w:val="00BC5CBE"/>
    <w:rsid w:val="00BC6FCF"/>
    <w:rsid w:val="00BC7337"/>
    <w:rsid w:val="00BC7529"/>
    <w:rsid w:val="00BD0981"/>
    <w:rsid w:val="00BD0FFA"/>
    <w:rsid w:val="00BD2CE4"/>
    <w:rsid w:val="00BD2E3A"/>
    <w:rsid w:val="00BD3F6F"/>
    <w:rsid w:val="00BD4ED1"/>
    <w:rsid w:val="00BD60B9"/>
    <w:rsid w:val="00BD6367"/>
    <w:rsid w:val="00BE2729"/>
    <w:rsid w:val="00BE2865"/>
    <w:rsid w:val="00BF1001"/>
    <w:rsid w:val="00BF1619"/>
    <w:rsid w:val="00BF1F57"/>
    <w:rsid w:val="00BF2001"/>
    <w:rsid w:val="00BF278A"/>
    <w:rsid w:val="00BF278D"/>
    <w:rsid w:val="00BF3207"/>
    <w:rsid w:val="00BF495A"/>
    <w:rsid w:val="00BF4D5E"/>
    <w:rsid w:val="00BF521E"/>
    <w:rsid w:val="00BF5476"/>
    <w:rsid w:val="00BF5A39"/>
    <w:rsid w:val="00BF5B11"/>
    <w:rsid w:val="00BF6B11"/>
    <w:rsid w:val="00C0069C"/>
    <w:rsid w:val="00C00818"/>
    <w:rsid w:val="00C0111C"/>
    <w:rsid w:val="00C013A4"/>
    <w:rsid w:val="00C02B33"/>
    <w:rsid w:val="00C02B50"/>
    <w:rsid w:val="00C02D14"/>
    <w:rsid w:val="00C03464"/>
    <w:rsid w:val="00C03855"/>
    <w:rsid w:val="00C0629F"/>
    <w:rsid w:val="00C063C4"/>
    <w:rsid w:val="00C07D93"/>
    <w:rsid w:val="00C11181"/>
    <w:rsid w:val="00C11DF7"/>
    <w:rsid w:val="00C121EC"/>
    <w:rsid w:val="00C14A84"/>
    <w:rsid w:val="00C14C33"/>
    <w:rsid w:val="00C15288"/>
    <w:rsid w:val="00C156C9"/>
    <w:rsid w:val="00C170E1"/>
    <w:rsid w:val="00C17B1B"/>
    <w:rsid w:val="00C20032"/>
    <w:rsid w:val="00C215CB"/>
    <w:rsid w:val="00C22AB2"/>
    <w:rsid w:val="00C26EB0"/>
    <w:rsid w:val="00C276EE"/>
    <w:rsid w:val="00C31182"/>
    <w:rsid w:val="00C3119E"/>
    <w:rsid w:val="00C31D6E"/>
    <w:rsid w:val="00C322F4"/>
    <w:rsid w:val="00C3252C"/>
    <w:rsid w:val="00C32E5E"/>
    <w:rsid w:val="00C34950"/>
    <w:rsid w:val="00C350EB"/>
    <w:rsid w:val="00C35230"/>
    <w:rsid w:val="00C36300"/>
    <w:rsid w:val="00C375CF"/>
    <w:rsid w:val="00C3766E"/>
    <w:rsid w:val="00C37AD3"/>
    <w:rsid w:val="00C40012"/>
    <w:rsid w:val="00C40B98"/>
    <w:rsid w:val="00C40EDC"/>
    <w:rsid w:val="00C41438"/>
    <w:rsid w:val="00C4183B"/>
    <w:rsid w:val="00C41A4B"/>
    <w:rsid w:val="00C4375F"/>
    <w:rsid w:val="00C44A7C"/>
    <w:rsid w:val="00C454F8"/>
    <w:rsid w:val="00C45AB5"/>
    <w:rsid w:val="00C45E83"/>
    <w:rsid w:val="00C46ED9"/>
    <w:rsid w:val="00C47039"/>
    <w:rsid w:val="00C47716"/>
    <w:rsid w:val="00C504B6"/>
    <w:rsid w:val="00C506A4"/>
    <w:rsid w:val="00C519EB"/>
    <w:rsid w:val="00C52E19"/>
    <w:rsid w:val="00C53A43"/>
    <w:rsid w:val="00C55FF5"/>
    <w:rsid w:val="00C56C03"/>
    <w:rsid w:val="00C56FEF"/>
    <w:rsid w:val="00C57012"/>
    <w:rsid w:val="00C57213"/>
    <w:rsid w:val="00C57221"/>
    <w:rsid w:val="00C57718"/>
    <w:rsid w:val="00C57CFE"/>
    <w:rsid w:val="00C60417"/>
    <w:rsid w:val="00C61271"/>
    <w:rsid w:val="00C62D27"/>
    <w:rsid w:val="00C6550B"/>
    <w:rsid w:val="00C65A1B"/>
    <w:rsid w:val="00C65BBD"/>
    <w:rsid w:val="00C670A2"/>
    <w:rsid w:val="00C677E5"/>
    <w:rsid w:val="00C70738"/>
    <w:rsid w:val="00C707FB"/>
    <w:rsid w:val="00C70850"/>
    <w:rsid w:val="00C70CB2"/>
    <w:rsid w:val="00C70FE7"/>
    <w:rsid w:val="00C71FB7"/>
    <w:rsid w:val="00C740AA"/>
    <w:rsid w:val="00C75AB9"/>
    <w:rsid w:val="00C76BD6"/>
    <w:rsid w:val="00C76D10"/>
    <w:rsid w:val="00C777A8"/>
    <w:rsid w:val="00C81FA4"/>
    <w:rsid w:val="00C82427"/>
    <w:rsid w:val="00C8266B"/>
    <w:rsid w:val="00C83BC0"/>
    <w:rsid w:val="00C852A1"/>
    <w:rsid w:val="00C85313"/>
    <w:rsid w:val="00C854F0"/>
    <w:rsid w:val="00C8626D"/>
    <w:rsid w:val="00C908D2"/>
    <w:rsid w:val="00C914BF"/>
    <w:rsid w:val="00C9192E"/>
    <w:rsid w:val="00C93490"/>
    <w:rsid w:val="00C93555"/>
    <w:rsid w:val="00C95DAF"/>
    <w:rsid w:val="00C96530"/>
    <w:rsid w:val="00C9682A"/>
    <w:rsid w:val="00C97AF3"/>
    <w:rsid w:val="00CA0856"/>
    <w:rsid w:val="00CA0BEE"/>
    <w:rsid w:val="00CA0E03"/>
    <w:rsid w:val="00CA0E61"/>
    <w:rsid w:val="00CA1F84"/>
    <w:rsid w:val="00CA231B"/>
    <w:rsid w:val="00CA23EF"/>
    <w:rsid w:val="00CA2894"/>
    <w:rsid w:val="00CA386D"/>
    <w:rsid w:val="00CA3EA9"/>
    <w:rsid w:val="00CA41C1"/>
    <w:rsid w:val="00CA6397"/>
    <w:rsid w:val="00CA63DC"/>
    <w:rsid w:val="00CB025F"/>
    <w:rsid w:val="00CB1854"/>
    <w:rsid w:val="00CB19CE"/>
    <w:rsid w:val="00CB23D4"/>
    <w:rsid w:val="00CB25EB"/>
    <w:rsid w:val="00CB2688"/>
    <w:rsid w:val="00CB2F80"/>
    <w:rsid w:val="00CB6446"/>
    <w:rsid w:val="00CB691E"/>
    <w:rsid w:val="00CB6BAA"/>
    <w:rsid w:val="00CB73D5"/>
    <w:rsid w:val="00CC00F4"/>
    <w:rsid w:val="00CC1CB9"/>
    <w:rsid w:val="00CC2A3F"/>
    <w:rsid w:val="00CC40D7"/>
    <w:rsid w:val="00CC5A32"/>
    <w:rsid w:val="00CC5D41"/>
    <w:rsid w:val="00CC7C53"/>
    <w:rsid w:val="00CC7D06"/>
    <w:rsid w:val="00CC7F28"/>
    <w:rsid w:val="00CD4968"/>
    <w:rsid w:val="00CD5B94"/>
    <w:rsid w:val="00CD650D"/>
    <w:rsid w:val="00CD6BBA"/>
    <w:rsid w:val="00CD6BCD"/>
    <w:rsid w:val="00CD7214"/>
    <w:rsid w:val="00CD74E6"/>
    <w:rsid w:val="00CD7983"/>
    <w:rsid w:val="00CD7B41"/>
    <w:rsid w:val="00CD7E2D"/>
    <w:rsid w:val="00CE0641"/>
    <w:rsid w:val="00CE0FCB"/>
    <w:rsid w:val="00CE1D46"/>
    <w:rsid w:val="00CE228F"/>
    <w:rsid w:val="00CE36AF"/>
    <w:rsid w:val="00CE3B86"/>
    <w:rsid w:val="00CE3D24"/>
    <w:rsid w:val="00CE52F3"/>
    <w:rsid w:val="00CE6547"/>
    <w:rsid w:val="00CE791D"/>
    <w:rsid w:val="00CE7A8D"/>
    <w:rsid w:val="00CF0010"/>
    <w:rsid w:val="00CF0C91"/>
    <w:rsid w:val="00CF13F5"/>
    <w:rsid w:val="00CF16E0"/>
    <w:rsid w:val="00CF1E4C"/>
    <w:rsid w:val="00CF2311"/>
    <w:rsid w:val="00CF30D9"/>
    <w:rsid w:val="00CF3BED"/>
    <w:rsid w:val="00CF3D15"/>
    <w:rsid w:val="00CF43BC"/>
    <w:rsid w:val="00CF4971"/>
    <w:rsid w:val="00CF635F"/>
    <w:rsid w:val="00CF6C0F"/>
    <w:rsid w:val="00CF73D9"/>
    <w:rsid w:val="00CF7B37"/>
    <w:rsid w:val="00D00BE3"/>
    <w:rsid w:val="00D01368"/>
    <w:rsid w:val="00D02A30"/>
    <w:rsid w:val="00D02BFB"/>
    <w:rsid w:val="00D032EA"/>
    <w:rsid w:val="00D04567"/>
    <w:rsid w:val="00D05415"/>
    <w:rsid w:val="00D055BD"/>
    <w:rsid w:val="00D071C7"/>
    <w:rsid w:val="00D07BD6"/>
    <w:rsid w:val="00D100D7"/>
    <w:rsid w:val="00D10404"/>
    <w:rsid w:val="00D11019"/>
    <w:rsid w:val="00D11154"/>
    <w:rsid w:val="00D11E5B"/>
    <w:rsid w:val="00D1225B"/>
    <w:rsid w:val="00D12570"/>
    <w:rsid w:val="00D12B71"/>
    <w:rsid w:val="00D147B2"/>
    <w:rsid w:val="00D17773"/>
    <w:rsid w:val="00D17BB0"/>
    <w:rsid w:val="00D201CA"/>
    <w:rsid w:val="00D22798"/>
    <w:rsid w:val="00D22F29"/>
    <w:rsid w:val="00D250FA"/>
    <w:rsid w:val="00D26514"/>
    <w:rsid w:val="00D270E0"/>
    <w:rsid w:val="00D30EC1"/>
    <w:rsid w:val="00D3174F"/>
    <w:rsid w:val="00D327DA"/>
    <w:rsid w:val="00D3304A"/>
    <w:rsid w:val="00D330B1"/>
    <w:rsid w:val="00D33A2A"/>
    <w:rsid w:val="00D3464D"/>
    <w:rsid w:val="00D353E9"/>
    <w:rsid w:val="00D35879"/>
    <w:rsid w:val="00D35A06"/>
    <w:rsid w:val="00D36256"/>
    <w:rsid w:val="00D36485"/>
    <w:rsid w:val="00D368E2"/>
    <w:rsid w:val="00D37D67"/>
    <w:rsid w:val="00D40C9F"/>
    <w:rsid w:val="00D40F79"/>
    <w:rsid w:val="00D41DAA"/>
    <w:rsid w:val="00D41F1C"/>
    <w:rsid w:val="00D43061"/>
    <w:rsid w:val="00D44488"/>
    <w:rsid w:val="00D44635"/>
    <w:rsid w:val="00D44BE9"/>
    <w:rsid w:val="00D4562F"/>
    <w:rsid w:val="00D46244"/>
    <w:rsid w:val="00D46DEF"/>
    <w:rsid w:val="00D50403"/>
    <w:rsid w:val="00D50426"/>
    <w:rsid w:val="00D509AE"/>
    <w:rsid w:val="00D5133E"/>
    <w:rsid w:val="00D51E8A"/>
    <w:rsid w:val="00D526EA"/>
    <w:rsid w:val="00D55BE2"/>
    <w:rsid w:val="00D60AF1"/>
    <w:rsid w:val="00D60D00"/>
    <w:rsid w:val="00D61EA1"/>
    <w:rsid w:val="00D61F40"/>
    <w:rsid w:val="00D637D6"/>
    <w:rsid w:val="00D64A02"/>
    <w:rsid w:val="00D66E22"/>
    <w:rsid w:val="00D674B8"/>
    <w:rsid w:val="00D677C8"/>
    <w:rsid w:val="00D67952"/>
    <w:rsid w:val="00D70B48"/>
    <w:rsid w:val="00D71E6B"/>
    <w:rsid w:val="00D71E83"/>
    <w:rsid w:val="00D72EA3"/>
    <w:rsid w:val="00D73A9D"/>
    <w:rsid w:val="00D75967"/>
    <w:rsid w:val="00D76B2F"/>
    <w:rsid w:val="00D77608"/>
    <w:rsid w:val="00D8002F"/>
    <w:rsid w:val="00D80206"/>
    <w:rsid w:val="00D8043A"/>
    <w:rsid w:val="00D81908"/>
    <w:rsid w:val="00D82980"/>
    <w:rsid w:val="00D83046"/>
    <w:rsid w:val="00D83437"/>
    <w:rsid w:val="00D8358B"/>
    <w:rsid w:val="00D83843"/>
    <w:rsid w:val="00D842AC"/>
    <w:rsid w:val="00D84B87"/>
    <w:rsid w:val="00D851C0"/>
    <w:rsid w:val="00D859B4"/>
    <w:rsid w:val="00D85B9A"/>
    <w:rsid w:val="00D8788B"/>
    <w:rsid w:val="00D87F0A"/>
    <w:rsid w:val="00D92F28"/>
    <w:rsid w:val="00D94399"/>
    <w:rsid w:val="00D953B4"/>
    <w:rsid w:val="00D95C23"/>
    <w:rsid w:val="00D96E6C"/>
    <w:rsid w:val="00D978DC"/>
    <w:rsid w:val="00DA1166"/>
    <w:rsid w:val="00DA17C5"/>
    <w:rsid w:val="00DA2362"/>
    <w:rsid w:val="00DA26B7"/>
    <w:rsid w:val="00DA2CC9"/>
    <w:rsid w:val="00DA4EC2"/>
    <w:rsid w:val="00DA630F"/>
    <w:rsid w:val="00DA6510"/>
    <w:rsid w:val="00DA6610"/>
    <w:rsid w:val="00DA6CAB"/>
    <w:rsid w:val="00DA7026"/>
    <w:rsid w:val="00DA7273"/>
    <w:rsid w:val="00DA77D5"/>
    <w:rsid w:val="00DA7FB1"/>
    <w:rsid w:val="00DB07D4"/>
    <w:rsid w:val="00DB1CC3"/>
    <w:rsid w:val="00DB3BC0"/>
    <w:rsid w:val="00DB44C1"/>
    <w:rsid w:val="00DB4C7B"/>
    <w:rsid w:val="00DB5027"/>
    <w:rsid w:val="00DB5A4E"/>
    <w:rsid w:val="00DB6E6E"/>
    <w:rsid w:val="00DB79AA"/>
    <w:rsid w:val="00DC0B75"/>
    <w:rsid w:val="00DC1450"/>
    <w:rsid w:val="00DC1B19"/>
    <w:rsid w:val="00DC2B91"/>
    <w:rsid w:val="00DC3ECA"/>
    <w:rsid w:val="00DC4004"/>
    <w:rsid w:val="00DC5578"/>
    <w:rsid w:val="00DC5B4F"/>
    <w:rsid w:val="00DC5D96"/>
    <w:rsid w:val="00DC6127"/>
    <w:rsid w:val="00DC656E"/>
    <w:rsid w:val="00DC72BB"/>
    <w:rsid w:val="00DC7D08"/>
    <w:rsid w:val="00DD01C8"/>
    <w:rsid w:val="00DD0615"/>
    <w:rsid w:val="00DD1039"/>
    <w:rsid w:val="00DD15FE"/>
    <w:rsid w:val="00DD1C7F"/>
    <w:rsid w:val="00DD27C3"/>
    <w:rsid w:val="00DD4A60"/>
    <w:rsid w:val="00DD62A4"/>
    <w:rsid w:val="00DD6DD4"/>
    <w:rsid w:val="00DE10EB"/>
    <w:rsid w:val="00DE143D"/>
    <w:rsid w:val="00DE1FE6"/>
    <w:rsid w:val="00DE38B4"/>
    <w:rsid w:val="00DE419D"/>
    <w:rsid w:val="00DE727A"/>
    <w:rsid w:val="00DE74FA"/>
    <w:rsid w:val="00DF014D"/>
    <w:rsid w:val="00DF0302"/>
    <w:rsid w:val="00DF0935"/>
    <w:rsid w:val="00DF09FD"/>
    <w:rsid w:val="00DF0D4B"/>
    <w:rsid w:val="00DF1355"/>
    <w:rsid w:val="00DF67F9"/>
    <w:rsid w:val="00DF6CDA"/>
    <w:rsid w:val="00DF71A5"/>
    <w:rsid w:val="00DF756F"/>
    <w:rsid w:val="00E0079B"/>
    <w:rsid w:val="00E027C3"/>
    <w:rsid w:val="00E03760"/>
    <w:rsid w:val="00E03AE6"/>
    <w:rsid w:val="00E03EC7"/>
    <w:rsid w:val="00E03F8C"/>
    <w:rsid w:val="00E04FB9"/>
    <w:rsid w:val="00E076AE"/>
    <w:rsid w:val="00E11016"/>
    <w:rsid w:val="00E1266C"/>
    <w:rsid w:val="00E1293B"/>
    <w:rsid w:val="00E12AC3"/>
    <w:rsid w:val="00E12EA9"/>
    <w:rsid w:val="00E13056"/>
    <w:rsid w:val="00E13335"/>
    <w:rsid w:val="00E15B24"/>
    <w:rsid w:val="00E16457"/>
    <w:rsid w:val="00E1662A"/>
    <w:rsid w:val="00E203E2"/>
    <w:rsid w:val="00E22108"/>
    <w:rsid w:val="00E226F1"/>
    <w:rsid w:val="00E251F5"/>
    <w:rsid w:val="00E25440"/>
    <w:rsid w:val="00E26EC9"/>
    <w:rsid w:val="00E2707E"/>
    <w:rsid w:val="00E30FF8"/>
    <w:rsid w:val="00E33594"/>
    <w:rsid w:val="00E3391F"/>
    <w:rsid w:val="00E33E23"/>
    <w:rsid w:val="00E34935"/>
    <w:rsid w:val="00E3507B"/>
    <w:rsid w:val="00E35696"/>
    <w:rsid w:val="00E356A6"/>
    <w:rsid w:val="00E35AFE"/>
    <w:rsid w:val="00E35C75"/>
    <w:rsid w:val="00E364B1"/>
    <w:rsid w:val="00E37045"/>
    <w:rsid w:val="00E376FE"/>
    <w:rsid w:val="00E4006B"/>
    <w:rsid w:val="00E40A16"/>
    <w:rsid w:val="00E40FD0"/>
    <w:rsid w:val="00E4160A"/>
    <w:rsid w:val="00E4199A"/>
    <w:rsid w:val="00E431EC"/>
    <w:rsid w:val="00E4335B"/>
    <w:rsid w:val="00E43B59"/>
    <w:rsid w:val="00E449D8"/>
    <w:rsid w:val="00E449EB"/>
    <w:rsid w:val="00E45681"/>
    <w:rsid w:val="00E47439"/>
    <w:rsid w:val="00E47A0F"/>
    <w:rsid w:val="00E47C30"/>
    <w:rsid w:val="00E50700"/>
    <w:rsid w:val="00E52DE2"/>
    <w:rsid w:val="00E531EF"/>
    <w:rsid w:val="00E538D9"/>
    <w:rsid w:val="00E541B4"/>
    <w:rsid w:val="00E54373"/>
    <w:rsid w:val="00E54696"/>
    <w:rsid w:val="00E54C1A"/>
    <w:rsid w:val="00E55995"/>
    <w:rsid w:val="00E55D2E"/>
    <w:rsid w:val="00E56CA8"/>
    <w:rsid w:val="00E5716D"/>
    <w:rsid w:val="00E61987"/>
    <w:rsid w:val="00E63717"/>
    <w:rsid w:val="00E6407B"/>
    <w:rsid w:val="00E65DE8"/>
    <w:rsid w:val="00E66966"/>
    <w:rsid w:val="00E66E2E"/>
    <w:rsid w:val="00E67C5A"/>
    <w:rsid w:val="00E727A8"/>
    <w:rsid w:val="00E7475C"/>
    <w:rsid w:val="00E74B5B"/>
    <w:rsid w:val="00E74F71"/>
    <w:rsid w:val="00E75D4F"/>
    <w:rsid w:val="00E75EEF"/>
    <w:rsid w:val="00E80343"/>
    <w:rsid w:val="00E80BCA"/>
    <w:rsid w:val="00E80F05"/>
    <w:rsid w:val="00E82C5E"/>
    <w:rsid w:val="00E84E21"/>
    <w:rsid w:val="00E863E7"/>
    <w:rsid w:val="00E86914"/>
    <w:rsid w:val="00E86FBF"/>
    <w:rsid w:val="00E87136"/>
    <w:rsid w:val="00E907A3"/>
    <w:rsid w:val="00E9095E"/>
    <w:rsid w:val="00E90E66"/>
    <w:rsid w:val="00E9178F"/>
    <w:rsid w:val="00E95BD7"/>
    <w:rsid w:val="00EA011A"/>
    <w:rsid w:val="00EA06B2"/>
    <w:rsid w:val="00EA1A96"/>
    <w:rsid w:val="00EA49C5"/>
    <w:rsid w:val="00EA578A"/>
    <w:rsid w:val="00EA6FB3"/>
    <w:rsid w:val="00EA7278"/>
    <w:rsid w:val="00EA7890"/>
    <w:rsid w:val="00EA7A35"/>
    <w:rsid w:val="00EB1106"/>
    <w:rsid w:val="00EB1518"/>
    <w:rsid w:val="00EB2D91"/>
    <w:rsid w:val="00EB2F97"/>
    <w:rsid w:val="00EB3746"/>
    <w:rsid w:val="00EB41BA"/>
    <w:rsid w:val="00EB5465"/>
    <w:rsid w:val="00EB5590"/>
    <w:rsid w:val="00EB645C"/>
    <w:rsid w:val="00EB6626"/>
    <w:rsid w:val="00EB6EC6"/>
    <w:rsid w:val="00EB72E8"/>
    <w:rsid w:val="00EB7479"/>
    <w:rsid w:val="00EB7D23"/>
    <w:rsid w:val="00EC2B6A"/>
    <w:rsid w:val="00EC2E16"/>
    <w:rsid w:val="00EC3237"/>
    <w:rsid w:val="00EC43F7"/>
    <w:rsid w:val="00EC4B11"/>
    <w:rsid w:val="00EC500B"/>
    <w:rsid w:val="00EC51E3"/>
    <w:rsid w:val="00EC65A9"/>
    <w:rsid w:val="00EC697F"/>
    <w:rsid w:val="00EC74DB"/>
    <w:rsid w:val="00ED1C8D"/>
    <w:rsid w:val="00ED28E4"/>
    <w:rsid w:val="00ED2EC4"/>
    <w:rsid w:val="00ED2EE9"/>
    <w:rsid w:val="00ED35AA"/>
    <w:rsid w:val="00EE0D1A"/>
    <w:rsid w:val="00EE0EDE"/>
    <w:rsid w:val="00EE1C93"/>
    <w:rsid w:val="00EE207C"/>
    <w:rsid w:val="00EE270C"/>
    <w:rsid w:val="00EE2941"/>
    <w:rsid w:val="00EE35F5"/>
    <w:rsid w:val="00EE3AA6"/>
    <w:rsid w:val="00EE4D33"/>
    <w:rsid w:val="00EE5AC3"/>
    <w:rsid w:val="00EE66B5"/>
    <w:rsid w:val="00EE67B1"/>
    <w:rsid w:val="00EF0A9C"/>
    <w:rsid w:val="00EF10C2"/>
    <w:rsid w:val="00EF2540"/>
    <w:rsid w:val="00EF53E6"/>
    <w:rsid w:val="00EF6A53"/>
    <w:rsid w:val="00EF7A5E"/>
    <w:rsid w:val="00EF7FB2"/>
    <w:rsid w:val="00F04739"/>
    <w:rsid w:val="00F051C2"/>
    <w:rsid w:val="00F05FAA"/>
    <w:rsid w:val="00F0788D"/>
    <w:rsid w:val="00F07D32"/>
    <w:rsid w:val="00F11404"/>
    <w:rsid w:val="00F1161C"/>
    <w:rsid w:val="00F13817"/>
    <w:rsid w:val="00F143E2"/>
    <w:rsid w:val="00F14843"/>
    <w:rsid w:val="00F15D0F"/>
    <w:rsid w:val="00F16C66"/>
    <w:rsid w:val="00F1742E"/>
    <w:rsid w:val="00F17BD2"/>
    <w:rsid w:val="00F2040D"/>
    <w:rsid w:val="00F2073E"/>
    <w:rsid w:val="00F228BE"/>
    <w:rsid w:val="00F22E15"/>
    <w:rsid w:val="00F236CA"/>
    <w:rsid w:val="00F2412F"/>
    <w:rsid w:val="00F25A25"/>
    <w:rsid w:val="00F27B63"/>
    <w:rsid w:val="00F305ED"/>
    <w:rsid w:val="00F31289"/>
    <w:rsid w:val="00F32876"/>
    <w:rsid w:val="00F3499A"/>
    <w:rsid w:val="00F34DE7"/>
    <w:rsid w:val="00F35A4F"/>
    <w:rsid w:val="00F36E7F"/>
    <w:rsid w:val="00F40ED9"/>
    <w:rsid w:val="00F41EC9"/>
    <w:rsid w:val="00F43124"/>
    <w:rsid w:val="00F43A59"/>
    <w:rsid w:val="00F4447E"/>
    <w:rsid w:val="00F44535"/>
    <w:rsid w:val="00F44EA7"/>
    <w:rsid w:val="00F45961"/>
    <w:rsid w:val="00F465BF"/>
    <w:rsid w:val="00F46C0F"/>
    <w:rsid w:val="00F472CC"/>
    <w:rsid w:val="00F47765"/>
    <w:rsid w:val="00F53986"/>
    <w:rsid w:val="00F53E0D"/>
    <w:rsid w:val="00F545EE"/>
    <w:rsid w:val="00F558D1"/>
    <w:rsid w:val="00F561BA"/>
    <w:rsid w:val="00F5635B"/>
    <w:rsid w:val="00F56A74"/>
    <w:rsid w:val="00F572B7"/>
    <w:rsid w:val="00F57A42"/>
    <w:rsid w:val="00F604FC"/>
    <w:rsid w:val="00F63157"/>
    <w:rsid w:val="00F63F87"/>
    <w:rsid w:val="00F64C3D"/>
    <w:rsid w:val="00F65F2B"/>
    <w:rsid w:val="00F7025D"/>
    <w:rsid w:val="00F703DF"/>
    <w:rsid w:val="00F70B21"/>
    <w:rsid w:val="00F71579"/>
    <w:rsid w:val="00F715E3"/>
    <w:rsid w:val="00F72528"/>
    <w:rsid w:val="00F7278E"/>
    <w:rsid w:val="00F73694"/>
    <w:rsid w:val="00F73A8C"/>
    <w:rsid w:val="00F742E0"/>
    <w:rsid w:val="00F76284"/>
    <w:rsid w:val="00F769F6"/>
    <w:rsid w:val="00F76A27"/>
    <w:rsid w:val="00F776D0"/>
    <w:rsid w:val="00F80657"/>
    <w:rsid w:val="00F809CA"/>
    <w:rsid w:val="00F81D4B"/>
    <w:rsid w:val="00F81EA6"/>
    <w:rsid w:val="00F83E50"/>
    <w:rsid w:val="00F84292"/>
    <w:rsid w:val="00F846B9"/>
    <w:rsid w:val="00F84CF2"/>
    <w:rsid w:val="00F84DBB"/>
    <w:rsid w:val="00F8537B"/>
    <w:rsid w:val="00F86BB3"/>
    <w:rsid w:val="00F874C6"/>
    <w:rsid w:val="00F90587"/>
    <w:rsid w:val="00F90E2D"/>
    <w:rsid w:val="00F9143D"/>
    <w:rsid w:val="00F918C3"/>
    <w:rsid w:val="00F91C20"/>
    <w:rsid w:val="00F91C26"/>
    <w:rsid w:val="00F935F6"/>
    <w:rsid w:val="00F941FB"/>
    <w:rsid w:val="00F95B8F"/>
    <w:rsid w:val="00F961FE"/>
    <w:rsid w:val="00F96B03"/>
    <w:rsid w:val="00FA0209"/>
    <w:rsid w:val="00FA089F"/>
    <w:rsid w:val="00FA0D87"/>
    <w:rsid w:val="00FA0D8B"/>
    <w:rsid w:val="00FA1340"/>
    <w:rsid w:val="00FA18C3"/>
    <w:rsid w:val="00FA27F8"/>
    <w:rsid w:val="00FA2F3F"/>
    <w:rsid w:val="00FA449B"/>
    <w:rsid w:val="00FA6460"/>
    <w:rsid w:val="00FB0A65"/>
    <w:rsid w:val="00FB0ED0"/>
    <w:rsid w:val="00FB4F96"/>
    <w:rsid w:val="00FB6750"/>
    <w:rsid w:val="00FB7F65"/>
    <w:rsid w:val="00FB7FF7"/>
    <w:rsid w:val="00FC0032"/>
    <w:rsid w:val="00FC0041"/>
    <w:rsid w:val="00FC08B0"/>
    <w:rsid w:val="00FC0B25"/>
    <w:rsid w:val="00FC0DEC"/>
    <w:rsid w:val="00FC3A7B"/>
    <w:rsid w:val="00FC3CC1"/>
    <w:rsid w:val="00FC4002"/>
    <w:rsid w:val="00FC51FD"/>
    <w:rsid w:val="00FC6D67"/>
    <w:rsid w:val="00FC7AD3"/>
    <w:rsid w:val="00FD033B"/>
    <w:rsid w:val="00FD0F2C"/>
    <w:rsid w:val="00FD14EA"/>
    <w:rsid w:val="00FD186C"/>
    <w:rsid w:val="00FD191B"/>
    <w:rsid w:val="00FD1953"/>
    <w:rsid w:val="00FD2122"/>
    <w:rsid w:val="00FD23C8"/>
    <w:rsid w:val="00FD2BEF"/>
    <w:rsid w:val="00FD3C51"/>
    <w:rsid w:val="00FD49BC"/>
    <w:rsid w:val="00FD5817"/>
    <w:rsid w:val="00FE03D5"/>
    <w:rsid w:val="00FE0A41"/>
    <w:rsid w:val="00FE3161"/>
    <w:rsid w:val="00FE34EF"/>
    <w:rsid w:val="00FE4CD9"/>
    <w:rsid w:val="00FE62F0"/>
    <w:rsid w:val="00FE6EEB"/>
    <w:rsid w:val="00FE71BF"/>
    <w:rsid w:val="00FF0121"/>
    <w:rsid w:val="00FF110A"/>
    <w:rsid w:val="00FF113B"/>
    <w:rsid w:val="00FF3882"/>
    <w:rsid w:val="00FF38F0"/>
    <w:rsid w:val="00FF4CCD"/>
    <w:rsid w:val="00FF4E2A"/>
    <w:rsid w:val="00FF6854"/>
    <w:rsid w:val="00FF6F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81089"/>
  <w15:chartTrackingRefBased/>
  <w15:docId w15:val="{1C5F7C3F-0BB5-450E-8A11-BDF48696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footer" w:uiPriority="99"/>
    <w:lsdException w:name="caption" w:qFormat="1"/>
    <w:lsdException w:name="List" w:uiPriority="99"/>
    <w:lsdException w:name="List 2"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84E"/>
    <w:rPr>
      <w:lang w:val="et-EE"/>
    </w:rPr>
  </w:style>
  <w:style w:type="paragraph" w:styleId="Heading1">
    <w:name w:val="heading 1"/>
    <w:basedOn w:val="Normal"/>
    <w:next w:val="Normal"/>
    <w:qFormat/>
    <w:locked/>
    <w:rsid w:val="002E484E"/>
    <w:pPr>
      <w:keepNext/>
      <w:jc w:val="center"/>
      <w:outlineLvl w:val="0"/>
    </w:pPr>
    <w:rPr>
      <w:b/>
      <w:bCs/>
    </w:rPr>
  </w:style>
  <w:style w:type="paragraph" w:styleId="Heading2">
    <w:name w:val="heading 2"/>
    <w:basedOn w:val="Normal"/>
    <w:next w:val="Normal"/>
    <w:link w:val="Heading2Char"/>
    <w:semiHidden/>
    <w:unhideWhenUsed/>
    <w:qFormat/>
    <w:rsid w:val="00194127"/>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nhideWhenUsed/>
    <w:qFormat/>
    <w:rsid w:val="007B5D39"/>
    <w:pPr>
      <w:keepNext/>
      <w:spacing w:before="240" w:after="60"/>
      <w:outlineLvl w:val="2"/>
    </w:pPr>
    <w:rPr>
      <w:rFonts w:ascii="Cambria" w:hAnsi="Cambria"/>
      <w:b/>
      <w:bCs/>
      <w:sz w:val="26"/>
      <w:szCs w:val="26"/>
      <w:lang w:val="x-none"/>
    </w:rPr>
  </w:style>
  <w:style w:type="paragraph" w:styleId="Heading4">
    <w:name w:val="heading 4"/>
    <w:aliases w:val="List 2.1,number,Heading 4 Alt+4,4. Level Text,Pealkiri 4"/>
    <w:basedOn w:val="Normal"/>
    <w:next w:val="Normal"/>
    <w:uiPriority w:val="9"/>
    <w:qFormat/>
    <w:locked/>
    <w:rsid w:val="002E484E"/>
    <w:pPr>
      <w:keepNext/>
      <w:widowControl w:val="0"/>
      <w:jc w:val="both"/>
      <w:outlineLvl w:val="3"/>
    </w:pPr>
    <w:rPr>
      <w:b/>
      <w:bCs/>
      <w:i/>
      <w:iCs/>
      <w:sz w:val="24"/>
      <w:szCs w:val="24"/>
    </w:rPr>
  </w:style>
  <w:style w:type="paragraph" w:styleId="Heading5">
    <w:name w:val="heading 5"/>
    <w:aliases w:val="5. Level Text"/>
    <w:basedOn w:val="Normal"/>
    <w:next w:val="Normal"/>
    <w:link w:val="Heading5Char"/>
    <w:uiPriority w:val="9"/>
    <w:qFormat/>
    <w:locked/>
    <w:rsid w:val="002E484E"/>
    <w:pPr>
      <w:keepNext/>
      <w:widowControl w:val="0"/>
      <w:jc w:val="both"/>
      <w:outlineLvl w:val="4"/>
    </w:pPr>
    <w:rPr>
      <w:b/>
      <w:bCs/>
      <w:i/>
      <w:iCs/>
      <w:sz w:val="22"/>
      <w:szCs w:val="22"/>
      <w:lang w:val="x-none"/>
    </w:rPr>
  </w:style>
  <w:style w:type="paragraph" w:styleId="Heading6">
    <w:name w:val="heading 6"/>
    <w:aliases w:val="level6,6. Level Heading"/>
    <w:basedOn w:val="Normal"/>
    <w:next w:val="Normal"/>
    <w:link w:val="Heading6Char"/>
    <w:uiPriority w:val="9"/>
    <w:semiHidden/>
    <w:unhideWhenUsed/>
    <w:qFormat/>
    <w:rsid w:val="00DC5B4F"/>
    <w:pPr>
      <w:widowControl w:val="0"/>
      <w:tabs>
        <w:tab w:val="num" w:pos="1152"/>
      </w:tabs>
      <w:autoSpaceDE w:val="0"/>
      <w:autoSpaceDN w:val="0"/>
      <w:adjustRightInd w:val="0"/>
      <w:spacing w:before="240" w:after="60"/>
      <w:ind w:left="1152" w:hanging="1152"/>
      <w:outlineLvl w:val="5"/>
    </w:pPr>
    <w:rPr>
      <w:color w:val="000000"/>
      <w:sz w:val="22"/>
      <w:szCs w:val="22"/>
      <w:u w:color="000000"/>
      <w:lang w:eastAsia="et-EE"/>
    </w:rPr>
  </w:style>
  <w:style w:type="paragraph" w:styleId="Heading7">
    <w:name w:val="heading 7"/>
    <w:aliases w:val="7. Level Text"/>
    <w:basedOn w:val="Normal"/>
    <w:next w:val="Normal"/>
    <w:link w:val="Heading7Char"/>
    <w:uiPriority w:val="9"/>
    <w:semiHidden/>
    <w:unhideWhenUsed/>
    <w:qFormat/>
    <w:rsid w:val="00DC5B4F"/>
    <w:pPr>
      <w:widowControl w:val="0"/>
      <w:tabs>
        <w:tab w:val="num" w:pos="1296"/>
      </w:tabs>
      <w:autoSpaceDE w:val="0"/>
      <w:autoSpaceDN w:val="0"/>
      <w:adjustRightInd w:val="0"/>
      <w:spacing w:before="240" w:after="60"/>
      <w:ind w:left="1296" w:hanging="1296"/>
      <w:outlineLvl w:val="6"/>
    </w:pPr>
    <w:rPr>
      <w:color w:val="000000"/>
      <w:sz w:val="24"/>
      <w:szCs w:val="24"/>
      <w:u w:color="000000"/>
      <w:lang w:eastAsia="et-EE"/>
    </w:rPr>
  </w:style>
  <w:style w:type="paragraph" w:styleId="Heading8">
    <w:name w:val="heading 8"/>
    <w:aliases w:val="8. Level Text"/>
    <w:basedOn w:val="Normal"/>
    <w:next w:val="Normal"/>
    <w:link w:val="Heading8Char"/>
    <w:uiPriority w:val="9"/>
    <w:semiHidden/>
    <w:unhideWhenUsed/>
    <w:qFormat/>
    <w:rsid w:val="00DC5B4F"/>
    <w:pPr>
      <w:widowControl w:val="0"/>
      <w:tabs>
        <w:tab w:val="num" w:pos="1440"/>
      </w:tabs>
      <w:autoSpaceDE w:val="0"/>
      <w:autoSpaceDN w:val="0"/>
      <w:adjustRightInd w:val="0"/>
      <w:spacing w:before="240" w:after="60"/>
      <w:ind w:left="1440" w:hanging="1440"/>
      <w:outlineLvl w:val="7"/>
    </w:pPr>
    <w:rPr>
      <w:i/>
      <w:iCs/>
      <w:color w:val="000000"/>
      <w:sz w:val="24"/>
      <w:szCs w:val="24"/>
      <w:u w:color="000000"/>
      <w:lang w:eastAsia="et-EE"/>
    </w:rPr>
  </w:style>
  <w:style w:type="paragraph" w:styleId="Heading9">
    <w:name w:val="heading 9"/>
    <w:aliases w:val="9. Level Text"/>
    <w:basedOn w:val="Normal"/>
    <w:next w:val="Normal"/>
    <w:link w:val="Heading9Char"/>
    <w:uiPriority w:val="9"/>
    <w:semiHidden/>
    <w:unhideWhenUsed/>
    <w:qFormat/>
    <w:rsid w:val="00DC5B4F"/>
    <w:pPr>
      <w:widowControl w:val="0"/>
      <w:tabs>
        <w:tab w:val="num" w:pos="1584"/>
      </w:tabs>
      <w:autoSpaceDE w:val="0"/>
      <w:autoSpaceDN w:val="0"/>
      <w:adjustRightInd w:val="0"/>
      <w:spacing w:before="240" w:after="60"/>
      <w:ind w:left="1584" w:hanging="1584"/>
      <w:outlineLvl w:val="8"/>
    </w:pPr>
    <w:rPr>
      <w:rFonts w:ascii="Arial" w:hAnsi="Arial" w:cs="Arial"/>
      <w:color w:val="000000"/>
      <w:sz w:val="22"/>
      <w:szCs w:val="22"/>
      <w:u w:color="000000"/>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alkiriE-notar">
    <w:name w:val="Pealkiri (E-notar)"/>
    <w:basedOn w:val="Normal"/>
    <w:rsid w:val="00C506A4"/>
    <w:pPr>
      <w:numPr>
        <w:numId w:val="1"/>
      </w:numPr>
      <w:spacing w:before="240" w:after="240"/>
    </w:pPr>
    <w:rPr>
      <w:b/>
      <w:bCs/>
    </w:rPr>
  </w:style>
  <w:style w:type="paragraph" w:customStyle="1" w:styleId="SisuE-notar">
    <w:name w:val="Sisu (E-notar)"/>
    <w:basedOn w:val="Normal"/>
    <w:link w:val="SisuE-notarMrk"/>
    <w:rsid w:val="00C506A4"/>
    <w:pPr>
      <w:numPr>
        <w:ilvl w:val="1"/>
        <w:numId w:val="1"/>
      </w:numPr>
    </w:pPr>
    <w:rPr>
      <w:sz w:val="24"/>
      <w:szCs w:val="24"/>
      <w:lang w:eastAsia="et-EE"/>
    </w:rPr>
  </w:style>
  <w:style w:type="character" w:customStyle="1" w:styleId="SisuE-notarMrk">
    <w:name w:val="Sisu (E-notar) Märk"/>
    <w:link w:val="SisuE-notar"/>
    <w:locked/>
    <w:rsid w:val="00C506A4"/>
    <w:rPr>
      <w:sz w:val="24"/>
      <w:szCs w:val="24"/>
      <w:lang w:val="et-EE" w:eastAsia="et-EE"/>
    </w:rPr>
  </w:style>
  <w:style w:type="character" w:styleId="Hyperlink">
    <w:name w:val="Hyperlink"/>
    <w:uiPriority w:val="99"/>
    <w:rsid w:val="002E484E"/>
    <w:rPr>
      <w:color w:val="0000FF"/>
      <w:u w:val="single"/>
    </w:rPr>
  </w:style>
  <w:style w:type="paragraph" w:styleId="NormalWeb">
    <w:name w:val="Normal (Web)"/>
    <w:basedOn w:val="Normal"/>
    <w:uiPriority w:val="99"/>
    <w:rsid w:val="002E484E"/>
    <w:pPr>
      <w:spacing w:before="100" w:beforeAutospacing="1" w:after="100" w:afterAutospacing="1"/>
    </w:pPr>
    <w:rPr>
      <w:rFonts w:ascii="Verdana" w:hAnsi="Verdana" w:cs="Verdana"/>
      <w:color w:val="000000"/>
      <w:sz w:val="17"/>
      <w:szCs w:val="17"/>
    </w:rPr>
  </w:style>
  <w:style w:type="paragraph" w:styleId="Caption">
    <w:name w:val="caption"/>
    <w:basedOn w:val="Normal"/>
    <w:next w:val="Normal"/>
    <w:qFormat/>
    <w:locked/>
    <w:rsid w:val="002E484E"/>
    <w:pPr>
      <w:jc w:val="center"/>
    </w:pPr>
    <w:rPr>
      <w:rFonts w:ascii="Arial Narrow" w:hAnsi="Arial Narrow" w:cs="Arial Narrow"/>
      <w:b/>
      <w:bCs/>
      <w:sz w:val="24"/>
      <w:szCs w:val="24"/>
    </w:rPr>
  </w:style>
  <w:style w:type="paragraph" w:styleId="BodyText">
    <w:name w:val="Body Text"/>
    <w:basedOn w:val="Normal"/>
    <w:link w:val="BodyTextChar"/>
    <w:rsid w:val="002E484E"/>
    <w:pPr>
      <w:jc w:val="both"/>
    </w:pPr>
    <w:rPr>
      <w:b/>
      <w:bCs/>
      <w:lang w:val="x-none"/>
    </w:rPr>
  </w:style>
  <w:style w:type="paragraph" w:styleId="BodyText2">
    <w:name w:val="Body Text 2"/>
    <w:basedOn w:val="Normal"/>
    <w:link w:val="BodyText2Char"/>
    <w:rsid w:val="002E484E"/>
    <w:pPr>
      <w:jc w:val="both"/>
    </w:pPr>
    <w:rPr>
      <w:lang w:val="x-none"/>
    </w:rPr>
  </w:style>
  <w:style w:type="character" w:styleId="CommentReference">
    <w:name w:val="annotation reference"/>
    <w:semiHidden/>
    <w:rsid w:val="002E484E"/>
    <w:rPr>
      <w:sz w:val="16"/>
      <w:szCs w:val="16"/>
    </w:rPr>
  </w:style>
  <w:style w:type="character" w:customStyle="1" w:styleId="Typewriter">
    <w:name w:val="Typewriter"/>
    <w:rsid w:val="002E484E"/>
    <w:rPr>
      <w:rFonts w:ascii="Courier New" w:hAnsi="Courier New" w:cs="Courier New"/>
      <w:sz w:val="20"/>
      <w:szCs w:val="20"/>
    </w:rPr>
  </w:style>
  <w:style w:type="paragraph" w:styleId="Footer">
    <w:name w:val="footer"/>
    <w:basedOn w:val="Normal"/>
    <w:link w:val="FooterChar"/>
    <w:uiPriority w:val="99"/>
    <w:rsid w:val="001D4F5A"/>
    <w:pPr>
      <w:tabs>
        <w:tab w:val="center" w:pos="4536"/>
        <w:tab w:val="right" w:pos="9072"/>
      </w:tabs>
    </w:pPr>
  </w:style>
  <w:style w:type="character" w:styleId="PageNumber">
    <w:name w:val="page number"/>
    <w:basedOn w:val="DefaultParagraphFont"/>
    <w:rsid w:val="001D4F5A"/>
  </w:style>
  <w:style w:type="character" w:customStyle="1" w:styleId="typewriter0">
    <w:name w:val="typewriter"/>
    <w:basedOn w:val="DefaultParagraphFont"/>
    <w:rsid w:val="007D3BAF"/>
  </w:style>
  <w:style w:type="character" w:styleId="Strong">
    <w:name w:val="Strong"/>
    <w:uiPriority w:val="22"/>
    <w:qFormat/>
    <w:locked/>
    <w:rsid w:val="00360869"/>
    <w:rPr>
      <w:b/>
      <w:bCs/>
    </w:rPr>
  </w:style>
  <w:style w:type="paragraph" w:styleId="Header">
    <w:name w:val="header"/>
    <w:basedOn w:val="Normal"/>
    <w:rsid w:val="00047B3B"/>
    <w:pPr>
      <w:tabs>
        <w:tab w:val="center" w:pos="4320"/>
        <w:tab w:val="right" w:pos="8640"/>
      </w:tabs>
    </w:pPr>
  </w:style>
  <w:style w:type="character" w:customStyle="1" w:styleId="BodyTextChar">
    <w:name w:val="Body Text Char"/>
    <w:link w:val="BodyText"/>
    <w:rsid w:val="00482303"/>
    <w:rPr>
      <w:b/>
      <w:bCs/>
      <w:lang w:eastAsia="en-US"/>
    </w:rPr>
  </w:style>
  <w:style w:type="character" w:customStyle="1" w:styleId="BodyText2Char">
    <w:name w:val="Body Text 2 Char"/>
    <w:link w:val="BodyText2"/>
    <w:rsid w:val="00D85B9A"/>
    <w:rPr>
      <w:lang w:eastAsia="en-US"/>
    </w:rPr>
  </w:style>
  <w:style w:type="paragraph" w:styleId="ListBullet">
    <w:name w:val="List Bullet"/>
    <w:basedOn w:val="Normal"/>
    <w:autoRedefine/>
    <w:rsid w:val="0067393B"/>
    <w:pPr>
      <w:tabs>
        <w:tab w:val="num" w:pos="420"/>
      </w:tabs>
      <w:snapToGrid w:val="0"/>
      <w:ind w:left="420" w:hanging="420"/>
      <w:jc w:val="both"/>
    </w:pPr>
    <w:rPr>
      <w:rFonts w:ascii="Arial Narrow" w:hAnsi="Arial Narrow" w:cs="Arial"/>
      <w:sz w:val="24"/>
    </w:rPr>
  </w:style>
  <w:style w:type="paragraph" w:customStyle="1" w:styleId="Pealkiri2bold">
    <w:name w:val="Pealkiri 2 bold"/>
    <w:basedOn w:val="Normal"/>
    <w:rsid w:val="00F051C2"/>
    <w:rPr>
      <w:lang w:val="en-US" w:eastAsia="et-EE"/>
    </w:rPr>
  </w:style>
  <w:style w:type="character" w:customStyle="1" w:styleId="FontStyle30">
    <w:name w:val="Font Style30"/>
    <w:rsid w:val="00C34950"/>
    <w:rPr>
      <w:rFonts w:ascii="Times New Roman" w:hAnsi="Times New Roman" w:cs="Times New Roman" w:hint="default"/>
    </w:rPr>
  </w:style>
  <w:style w:type="character" w:customStyle="1" w:styleId="Heading3Char">
    <w:name w:val="Heading 3 Char"/>
    <w:link w:val="Heading3"/>
    <w:rsid w:val="007B5D39"/>
    <w:rPr>
      <w:rFonts w:ascii="Cambria" w:eastAsia="Times New Roman" w:hAnsi="Cambria" w:cs="Times New Roman"/>
      <w:b/>
      <w:bCs/>
      <w:sz w:val="26"/>
      <w:szCs w:val="26"/>
      <w:lang w:eastAsia="en-US"/>
    </w:rPr>
  </w:style>
  <w:style w:type="character" w:customStyle="1" w:styleId="tyhik">
    <w:name w:val="tyhik"/>
    <w:rsid w:val="00451770"/>
  </w:style>
  <w:style w:type="character" w:customStyle="1" w:styleId="Heading5Char">
    <w:name w:val="Heading 5 Char"/>
    <w:aliases w:val="5. Level Text Char"/>
    <w:link w:val="Heading5"/>
    <w:rsid w:val="005A209D"/>
    <w:rPr>
      <w:b/>
      <w:bCs/>
      <w:i/>
      <w:iCs/>
      <w:sz w:val="22"/>
      <w:szCs w:val="22"/>
      <w:lang w:eastAsia="en-US"/>
    </w:rPr>
  </w:style>
  <w:style w:type="paragraph" w:styleId="ListParagraph">
    <w:name w:val="List Paragraph"/>
    <w:basedOn w:val="Normal"/>
    <w:uiPriority w:val="1"/>
    <w:qFormat/>
    <w:rsid w:val="0006665E"/>
    <w:pPr>
      <w:ind w:left="708"/>
    </w:pPr>
  </w:style>
  <w:style w:type="paragraph" w:styleId="BalloonText">
    <w:name w:val="Balloon Text"/>
    <w:basedOn w:val="Normal"/>
    <w:link w:val="BalloonTextChar"/>
    <w:rsid w:val="00B6486D"/>
    <w:rPr>
      <w:rFonts w:ascii="Segoe UI" w:hAnsi="Segoe UI" w:cs="Segoe UI"/>
      <w:sz w:val="18"/>
      <w:szCs w:val="18"/>
    </w:rPr>
  </w:style>
  <w:style w:type="character" w:customStyle="1" w:styleId="BalloonTextChar">
    <w:name w:val="Balloon Text Char"/>
    <w:link w:val="BalloonText"/>
    <w:rsid w:val="00B6486D"/>
    <w:rPr>
      <w:rFonts w:ascii="Segoe UI" w:hAnsi="Segoe UI" w:cs="Segoe UI"/>
      <w:sz w:val="18"/>
      <w:szCs w:val="18"/>
      <w:lang w:eastAsia="en-US"/>
    </w:rPr>
  </w:style>
  <w:style w:type="character" w:styleId="UnresolvedMention">
    <w:name w:val="Unresolved Mention"/>
    <w:uiPriority w:val="99"/>
    <w:semiHidden/>
    <w:unhideWhenUsed/>
    <w:rsid w:val="00A27D22"/>
    <w:rPr>
      <w:color w:val="605E5C"/>
      <w:shd w:val="clear" w:color="auto" w:fill="E1DFDD"/>
    </w:rPr>
  </w:style>
  <w:style w:type="character" w:customStyle="1" w:styleId="Heading6Char">
    <w:name w:val="Heading 6 Char"/>
    <w:aliases w:val="level6 Char,6. Level Heading Char"/>
    <w:link w:val="Heading6"/>
    <w:semiHidden/>
    <w:rsid w:val="00DC5B4F"/>
    <w:rPr>
      <w:color w:val="000000"/>
      <w:sz w:val="22"/>
      <w:szCs w:val="22"/>
      <w:u w:color="000000"/>
    </w:rPr>
  </w:style>
  <w:style w:type="character" w:customStyle="1" w:styleId="Heading7Char">
    <w:name w:val="Heading 7 Char"/>
    <w:aliases w:val="7. Level Text Char"/>
    <w:link w:val="Heading7"/>
    <w:semiHidden/>
    <w:rsid w:val="00DC5B4F"/>
    <w:rPr>
      <w:color w:val="000000"/>
      <w:sz w:val="24"/>
      <w:szCs w:val="24"/>
      <w:u w:color="000000"/>
    </w:rPr>
  </w:style>
  <w:style w:type="character" w:customStyle="1" w:styleId="Heading8Char">
    <w:name w:val="Heading 8 Char"/>
    <w:aliases w:val="8. Level Text Char"/>
    <w:link w:val="Heading8"/>
    <w:semiHidden/>
    <w:rsid w:val="00DC5B4F"/>
    <w:rPr>
      <w:i/>
      <w:iCs/>
      <w:color w:val="000000"/>
      <w:sz w:val="24"/>
      <w:szCs w:val="24"/>
      <w:u w:color="000000"/>
    </w:rPr>
  </w:style>
  <w:style w:type="character" w:customStyle="1" w:styleId="Heading9Char">
    <w:name w:val="Heading 9 Char"/>
    <w:aliases w:val="9. Level Text Char"/>
    <w:link w:val="Heading9"/>
    <w:semiHidden/>
    <w:rsid w:val="00DC5B4F"/>
    <w:rPr>
      <w:rFonts w:ascii="Arial" w:hAnsi="Arial" w:cs="Arial"/>
      <w:color w:val="000000"/>
      <w:sz w:val="22"/>
      <w:szCs w:val="22"/>
      <w:u w:color="000000"/>
    </w:rPr>
  </w:style>
  <w:style w:type="paragraph" w:styleId="List">
    <w:name w:val="List"/>
    <w:basedOn w:val="Normal"/>
    <w:uiPriority w:val="99"/>
    <w:unhideWhenUsed/>
    <w:rsid w:val="00DC5B4F"/>
    <w:pPr>
      <w:widowControl w:val="0"/>
      <w:tabs>
        <w:tab w:val="num" w:pos="432"/>
      </w:tabs>
      <w:autoSpaceDE w:val="0"/>
      <w:autoSpaceDN w:val="0"/>
      <w:adjustRightInd w:val="0"/>
      <w:spacing w:before="240" w:after="240"/>
      <w:ind w:left="432" w:hanging="432"/>
    </w:pPr>
    <w:rPr>
      <w:b/>
      <w:bCs/>
      <w:color w:val="000000"/>
      <w:sz w:val="24"/>
      <w:szCs w:val="24"/>
      <w:u w:color="000000"/>
      <w:lang w:eastAsia="et-EE"/>
    </w:rPr>
  </w:style>
  <w:style w:type="paragraph" w:styleId="List2">
    <w:name w:val="List 2"/>
    <w:basedOn w:val="Normal"/>
    <w:uiPriority w:val="99"/>
    <w:unhideWhenUsed/>
    <w:rsid w:val="00DC5B4F"/>
    <w:pPr>
      <w:widowControl w:val="0"/>
      <w:autoSpaceDE w:val="0"/>
      <w:autoSpaceDN w:val="0"/>
      <w:adjustRightInd w:val="0"/>
      <w:jc w:val="both"/>
    </w:pPr>
    <w:rPr>
      <w:color w:val="000000"/>
      <w:sz w:val="24"/>
      <w:szCs w:val="24"/>
      <w:u w:color="000000"/>
      <w:lang w:eastAsia="et-EE"/>
    </w:rPr>
  </w:style>
  <w:style w:type="character" w:customStyle="1" w:styleId="normaltextrun">
    <w:name w:val="normaltextrun"/>
    <w:basedOn w:val="DefaultParagraphFont"/>
    <w:rsid w:val="00C95DAF"/>
  </w:style>
  <w:style w:type="paragraph" w:styleId="CommentText">
    <w:name w:val="annotation text"/>
    <w:basedOn w:val="Normal"/>
    <w:link w:val="CommentTextChar"/>
    <w:uiPriority w:val="99"/>
    <w:rsid w:val="006A2083"/>
  </w:style>
  <w:style w:type="character" w:customStyle="1" w:styleId="CommentTextChar">
    <w:name w:val="Comment Text Char"/>
    <w:link w:val="CommentText"/>
    <w:uiPriority w:val="99"/>
    <w:rsid w:val="006A2083"/>
    <w:rPr>
      <w:lang w:eastAsia="en-US"/>
    </w:rPr>
  </w:style>
  <w:style w:type="paragraph" w:styleId="CommentSubject">
    <w:name w:val="annotation subject"/>
    <w:basedOn w:val="CommentText"/>
    <w:next w:val="CommentText"/>
    <w:link w:val="CommentSubjectChar"/>
    <w:rsid w:val="006A2083"/>
    <w:rPr>
      <w:b/>
      <w:bCs/>
    </w:rPr>
  </w:style>
  <w:style w:type="character" w:customStyle="1" w:styleId="CommentSubjectChar">
    <w:name w:val="Comment Subject Char"/>
    <w:link w:val="CommentSubject"/>
    <w:rsid w:val="006A2083"/>
    <w:rPr>
      <w:b/>
      <w:bCs/>
      <w:lang w:eastAsia="en-US"/>
    </w:rPr>
  </w:style>
  <w:style w:type="paragraph" w:styleId="Revision">
    <w:name w:val="Revision"/>
    <w:hidden/>
    <w:uiPriority w:val="99"/>
    <w:semiHidden/>
    <w:rsid w:val="007C3E82"/>
    <w:rPr>
      <w:lang w:val="et-EE"/>
    </w:rPr>
  </w:style>
  <w:style w:type="character" w:customStyle="1" w:styleId="FooterChar">
    <w:name w:val="Footer Char"/>
    <w:basedOn w:val="DefaultParagraphFont"/>
    <w:link w:val="Footer"/>
    <w:uiPriority w:val="99"/>
    <w:rsid w:val="00602BB9"/>
    <w:rPr>
      <w:lang w:val="et-EE"/>
    </w:rPr>
  </w:style>
  <w:style w:type="character" w:customStyle="1" w:styleId="Heading2Char">
    <w:name w:val="Heading 2 Char"/>
    <w:basedOn w:val="DefaultParagraphFont"/>
    <w:link w:val="Heading2"/>
    <w:semiHidden/>
    <w:rsid w:val="00194127"/>
    <w:rPr>
      <w:rFonts w:asciiTheme="majorHAnsi" w:eastAsiaTheme="majorEastAsia" w:hAnsiTheme="majorHAnsi" w:cstheme="majorBidi"/>
      <w:color w:val="0F4761" w:themeColor="accent1" w:themeShade="BF"/>
      <w:sz w:val="26"/>
      <w:szCs w:val="26"/>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2517539">
      <w:bodyDiv w:val="1"/>
      <w:marLeft w:val="0"/>
      <w:marRight w:val="0"/>
      <w:marTop w:val="0"/>
      <w:marBottom w:val="0"/>
      <w:divBdr>
        <w:top w:val="none" w:sz="0" w:space="0" w:color="auto"/>
        <w:left w:val="none" w:sz="0" w:space="0" w:color="auto"/>
        <w:bottom w:val="none" w:sz="0" w:space="0" w:color="auto"/>
        <w:right w:val="none" w:sz="0" w:space="0" w:color="auto"/>
      </w:divBdr>
    </w:div>
    <w:div w:id="3943586">
      <w:bodyDiv w:val="1"/>
      <w:marLeft w:val="0"/>
      <w:marRight w:val="0"/>
      <w:marTop w:val="0"/>
      <w:marBottom w:val="0"/>
      <w:divBdr>
        <w:top w:val="none" w:sz="0" w:space="0" w:color="auto"/>
        <w:left w:val="none" w:sz="0" w:space="0" w:color="auto"/>
        <w:bottom w:val="none" w:sz="0" w:space="0" w:color="auto"/>
        <w:right w:val="none" w:sz="0" w:space="0" w:color="auto"/>
      </w:divBdr>
    </w:div>
    <w:div w:id="6831774">
      <w:bodyDiv w:val="1"/>
      <w:marLeft w:val="0"/>
      <w:marRight w:val="0"/>
      <w:marTop w:val="0"/>
      <w:marBottom w:val="0"/>
      <w:divBdr>
        <w:top w:val="none" w:sz="0" w:space="0" w:color="auto"/>
        <w:left w:val="none" w:sz="0" w:space="0" w:color="auto"/>
        <w:bottom w:val="none" w:sz="0" w:space="0" w:color="auto"/>
        <w:right w:val="none" w:sz="0" w:space="0" w:color="auto"/>
      </w:divBdr>
    </w:div>
    <w:div w:id="11493107">
      <w:bodyDiv w:val="1"/>
      <w:marLeft w:val="0"/>
      <w:marRight w:val="0"/>
      <w:marTop w:val="0"/>
      <w:marBottom w:val="0"/>
      <w:divBdr>
        <w:top w:val="none" w:sz="0" w:space="0" w:color="auto"/>
        <w:left w:val="none" w:sz="0" w:space="0" w:color="auto"/>
        <w:bottom w:val="none" w:sz="0" w:space="0" w:color="auto"/>
        <w:right w:val="none" w:sz="0" w:space="0" w:color="auto"/>
      </w:divBdr>
    </w:div>
    <w:div w:id="11733266">
      <w:bodyDiv w:val="1"/>
      <w:marLeft w:val="0"/>
      <w:marRight w:val="0"/>
      <w:marTop w:val="0"/>
      <w:marBottom w:val="0"/>
      <w:divBdr>
        <w:top w:val="none" w:sz="0" w:space="0" w:color="auto"/>
        <w:left w:val="none" w:sz="0" w:space="0" w:color="auto"/>
        <w:bottom w:val="none" w:sz="0" w:space="0" w:color="auto"/>
        <w:right w:val="none" w:sz="0" w:space="0" w:color="auto"/>
      </w:divBdr>
    </w:div>
    <w:div w:id="16202794">
      <w:bodyDiv w:val="1"/>
      <w:marLeft w:val="0"/>
      <w:marRight w:val="0"/>
      <w:marTop w:val="0"/>
      <w:marBottom w:val="0"/>
      <w:divBdr>
        <w:top w:val="none" w:sz="0" w:space="0" w:color="auto"/>
        <w:left w:val="none" w:sz="0" w:space="0" w:color="auto"/>
        <w:bottom w:val="none" w:sz="0" w:space="0" w:color="auto"/>
        <w:right w:val="none" w:sz="0" w:space="0" w:color="auto"/>
      </w:divBdr>
    </w:div>
    <w:div w:id="18169067">
      <w:bodyDiv w:val="1"/>
      <w:marLeft w:val="0"/>
      <w:marRight w:val="0"/>
      <w:marTop w:val="0"/>
      <w:marBottom w:val="0"/>
      <w:divBdr>
        <w:top w:val="none" w:sz="0" w:space="0" w:color="auto"/>
        <w:left w:val="none" w:sz="0" w:space="0" w:color="auto"/>
        <w:bottom w:val="none" w:sz="0" w:space="0" w:color="auto"/>
        <w:right w:val="none" w:sz="0" w:space="0" w:color="auto"/>
      </w:divBdr>
    </w:div>
    <w:div w:id="20710498">
      <w:bodyDiv w:val="1"/>
      <w:marLeft w:val="0"/>
      <w:marRight w:val="0"/>
      <w:marTop w:val="0"/>
      <w:marBottom w:val="0"/>
      <w:divBdr>
        <w:top w:val="none" w:sz="0" w:space="0" w:color="auto"/>
        <w:left w:val="none" w:sz="0" w:space="0" w:color="auto"/>
        <w:bottom w:val="none" w:sz="0" w:space="0" w:color="auto"/>
        <w:right w:val="none" w:sz="0" w:space="0" w:color="auto"/>
      </w:divBdr>
    </w:div>
    <w:div w:id="23755372">
      <w:bodyDiv w:val="1"/>
      <w:marLeft w:val="0"/>
      <w:marRight w:val="0"/>
      <w:marTop w:val="0"/>
      <w:marBottom w:val="0"/>
      <w:divBdr>
        <w:top w:val="none" w:sz="0" w:space="0" w:color="auto"/>
        <w:left w:val="none" w:sz="0" w:space="0" w:color="auto"/>
        <w:bottom w:val="none" w:sz="0" w:space="0" w:color="auto"/>
        <w:right w:val="none" w:sz="0" w:space="0" w:color="auto"/>
      </w:divBdr>
    </w:div>
    <w:div w:id="36517229">
      <w:bodyDiv w:val="1"/>
      <w:marLeft w:val="0"/>
      <w:marRight w:val="0"/>
      <w:marTop w:val="0"/>
      <w:marBottom w:val="0"/>
      <w:divBdr>
        <w:top w:val="none" w:sz="0" w:space="0" w:color="auto"/>
        <w:left w:val="none" w:sz="0" w:space="0" w:color="auto"/>
        <w:bottom w:val="none" w:sz="0" w:space="0" w:color="auto"/>
        <w:right w:val="none" w:sz="0" w:space="0" w:color="auto"/>
      </w:divBdr>
    </w:div>
    <w:div w:id="43678275">
      <w:bodyDiv w:val="1"/>
      <w:marLeft w:val="0"/>
      <w:marRight w:val="0"/>
      <w:marTop w:val="0"/>
      <w:marBottom w:val="0"/>
      <w:divBdr>
        <w:top w:val="none" w:sz="0" w:space="0" w:color="auto"/>
        <w:left w:val="none" w:sz="0" w:space="0" w:color="auto"/>
        <w:bottom w:val="none" w:sz="0" w:space="0" w:color="auto"/>
        <w:right w:val="none" w:sz="0" w:space="0" w:color="auto"/>
      </w:divBdr>
    </w:div>
    <w:div w:id="45301580">
      <w:bodyDiv w:val="1"/>
      <w:marLeft w:val="0"/>
      <w:marRight w:val="0"/>
      <w:marTop w:val="0"/>
      <w:marBottom w:val="0"/>
      <w:divBdr>
        <w:top w:val="none" w:sz="0" w:space="0" w:color="auto"/>
        <w:left w:val="none" w:sz="0" w:space="0" w:color="auto"/>
        <w:bottom w:val="none" w:sz="0" w:space="0" w:color="auto"/>
        <w:right w:val="none" w:sz="0" w:space="0" w:color="auto"/>
      </w:divBdr>
    </w:div>
    <w:div w:id="47343638">
      <w:bodyDiv w:val="1"/>
      <w:marLeft w:val="0"/>
      <w:marRight w:val="0"/>
      <w:marTop w:val="0"/>
      <w:marBottom w:val="0"/>
      <w:divBdr>
        <w:top w:val="none" w:sz="0" w:space="0" w:color="auto"/>
        <w:left w:val="none" w:sz="0" w:space="0" w:color="auto"/>
        <w:bottom w:val="none" w:sz="0" w:space="0" w:color="auto"/>
        <w:right w:val="none" w:sz="0" w:space="0" w:color="auto"/>
      </w:divBdr>
    </w:div>
    <w:div w:id="54360733">
      <w:bodyDiv w:val="1"/>
      <w:marLeft w:val="0"/>
      <w:marRight w:val="0"/>
      <w:marTop w:val="0"/>
      <w:marBottom w:val="0"/>
      <w:divBdr>
        <w:top w:val="none" w:sz="0" w:space="0" w:color="auto"/>
        <w:left w:val="none" w:sz="0" w:space="0" w:color="auto"/>
        <w:bottom w:val="none" w:sz="0" w:space="0" w:color="auto"/>
        <w:right w:val="none" w:sz="0" w:space="0" w:color="auto"/>
      </w:divBdr>
    </w:div>
    <w:div w:id="58603002">
      <w:bodyDiv w:val="1"/>
      <w:marLeft w:val="0"/>
      <w:marRight w:val="0"/>
      <w:marTop w:val="0"/>
      <w:marBottom w:val="0"/>
      <w:divBdr>
        <w:top w:val="none" w:sz="0" w:space="0" w:color="auto"/>
        <w:left w:val="none" w:sz="0" w:space="0" w:color="auto"/>
        <w:bottom w:val="none" w:sz="0" w:space="0" w:color="auto"/>
        <w:right w:val="none" w:sz="0" w:space="0" w:color="auto"/>
      </w:divBdr>
    </w:div>
    <w:div w:id="63459801">
      <w:bodyDiv w:val="1"/>
      <w:marLeft w:val="0"/>
      <w:marRight w:val="0"/>
      <w:marTop w:val="0"/>
      <w:marBottom w:val="0"/>
      <w:divBdr>
        <w:top w:val="none" w:sz="0" w:space="0" w:color="auto"/>
        <w:left w:val="none" w:sz="0" w:space="0" w:color="auto"/>
        <w:bottom w:val="none" w:sz="0" w:space="0" w:color="auto"/>
        <w:right w:val="none" w:sz="0" w:space="0" w:color="auto"/>
      </w:divBdr>
    </w:div>
    <w:div w:id="69933321">
      <w:bodyDiv w:val="1"/>
      <w:marLeft w:val="0"/>
      <w:marRight w:val="0"/>
      <w:marTop w:val="0"/>
      <w:marBottom w:val="0"/>
      <w:divBdr>
        <w:top w:val="none" w:sz="0" w:space="0" w:color="auto"/>
        <w:left w:val="none" w:sz="0" w:space="0" w:color="auto"/>
        <w:bottom w:val="none" w:sz="0" w:space="0" w:color="auto"/>
        <w:right w:val="none" w:sz="0" w:space="0" w:color="auto"/>
      </w:divBdr>
    </w:div>
    <w:div w:id="76946685">
      <w:bodyDiv w:val="1"/>
      <w:marLeft w:val="0"/>
      <w:marRight w:val="0"/>
      <w:marTop w:val="0"/>
      <w:marBottom w:val="0"/>
      <w:divBdr>
        <w:top w:val="none" w:sz="0" w:space="0" w:color="auto"/>
        <w:left w:val="none" w:sz="0" w:space="0" w:color="auto"/>
        <w:bottom w:val="none" w:sz="0" w:space="0" w:color="auto"/>
        <w:right w:val="none" w:sz="0" w:space="0" w:color="auto"/>
      </w:divBdr>
    </w:div>
    <w:div w:id="84884672">
      <w:bodyDiv w:val="1"/>
      <w:marLeft w:val="0"/>
      <w:marRight w:val="0"/>
      <w:marTop w:val="0"/>
      <w:marBottom w:val="0"/>
      <w:divBdr>
        <w:top w:val="none" w:sz="0" w:space="0" w:color="auto"/>
        <w:left w:val="none" w:sz="0" w:space="0" w:color="auto"/>
        <w:bottom w:val="none" w:sz="0" w:space="0" w:color="auto"/>
        <w:right w:val="none" w:sz="0" w:space="0" w:color="auto"/>
      </w:divBdr>
    </w:div>
    <w:div w:id="91242204">
      <w:bodyDiv w:val="1"/>
      <w:marLeft w:val="0"/>
      <w:marRight w:val="0"/>
      <w:marTop w:val="0"/>
      <w:marBottom w:val="0"/>
      <w:divBdr>
        <w:top w:val="none" w:sz="0" w:space="0" w:color="auto"/>
        <w:left w:val="none" w:sz="0" w:space="0" w:color="auto"/>
        <w:bottom w:val="none" w:sz="0" w:space="0" w:color="auto"/>
        <w:right w:val="none" w:sz="0" w:space="0" w:color="auto"/>
      </w:divBdr>
    </w:div>
    <w:div w:id="94448904">
      <w:bodyDiv w:val="1"/>
      <w:marLeft w:val="0"/>
      <w:marRight w:val="0"/>
      <w:marTop w:val="0"/>
      <w:marBottom w:val="0"/>
      <w:divBdr>
        <w:top w:val="none" w:sz="0" w:space="0" w:color="auto"/>
        <w:left w:val="none" w:sz="0" w:space="0" w:color="auto"/>
        <w:bottom w:val="none" w:sz="0" w:space="0" w:color="auto"/>
        <w:right w:val="none" w:sz="0" w:space="0" w:color="auto"/>
      </w:divBdr>
    </w:div>
    <w:div w:id="97219181">
      <w:bodyDiv w:val="1"/>
      <w:marLeft w:val="0"/>
      <w:marRight w:val="0"/>
      <w:marTop w:val="0"/>
      <w:marBottom w:val="0"/>
      <w:divBdr>
        <w:top w:val="none" w:sz="0" w:space="0" w:color="auto"/>
        <w:left w:val="none" w:sz="0" w:space="0" w:color="auto"/>
        <w:bottom w:val="none" w:sz="0" w:space="0" w:color="auto"/>
        <w:right w:val="none" w:sz="0" w:space="0" w:color="auto"/>
      </w:divBdr>
    </w:div>
    <w:div w:id="105316919">
      <w:bodyDiv w:val="1"/>
      <w:marLeft w:val="0"/>
      <w:marRight w:val="0"/>
      <w:marTop w:val="0"/>
      <w:marBottom w:val="0"/>
      <w:divBdr>
        <w:top w:val="none" w:sz="0" w:space="0" w:color="auto"/>
        <w:left w:val="none" w:sz="0" w:space="0" w:color="auto"/>
        <w:bottom w:val="none" w:sz="0" w:space="0" w:color="auto"/>
        <w:right w:val="none" w:sz="0" w:space="0" w:color="auto"/>
      </w:divBdr>
    </w:div>
    <w:div w:id="105581201">
      <w:bodyDiv w:val="1"/>
      <w:marLeft w:val="0"/>
      <w:marRight w:val="0"/>
      <w:marTop w:val="0"/>
      <w:marBottom w:val="0"/>
      <w:divBdr>
        <w:top w:val="none" w:sz="0" w:space="0" w:color="auto"/>
        <w:left w:val="none" w:sz="0" w:space="0" w:color="auto"/>
        <w:bottom w:val="none" w:sz="0" w:space="0" w:color="auto"/>
        <w:right w:val="none" w:sz="0" w:space="0" w:color="auto"/>
      </w:divBdr>
    </w:div>
    <w:div w:id="108821814">
      <w:bodyDiv w:val="1"/>
      <w:marLeft w:val="0"/>
      <w:marRight w:val="0"/>
      <w:marTop w:val="0"/>
      <w:marBottom w:val="0"/>
      <w:divBdr>
        <w:top w:val="none" w:sz="0" w:space="0" w:color="auto"/>
        <w:left w:val="none" w:sz="0" w:space="0" w:color="auto"/>
        <w:bottom w:val="none" w:sz="0" w:space="0" w:color="auto"/>
        <w:right w:val="none" w:sz="0" w:space="0" w:color="auto"/>
      </w:divBdr>
    </w:div>
    <w:div w:id="113718037">
      <w:bodyDiv w:val="1"/>
      <w:marLeft w:val="0"/>
      <w:marRight w:val="0"/>
      <w:marTop w:val="0"/>
      <w:marBottom w:val="0"/>
      <w:divBdr>
        <w:top w:val="none" w:sz="0" w:space="0" w:color="auto"/>
        <w:left w:val="none" w:sz="0" w:space="0" w:color="auto"/>
        <w:bottom w:val="none" w:sz="0" w:space="0" w:color="auto"/>
        <w:right w:val="none" w:sz="0" w:space="0" w:color="auto"/>
      </w:divBdr>
    </w:div>
    <w:div w:id="115831396">
      <w:bodyDiv w:val="1"/>
      <w:marLeft w:val="0"/>
      <w:marRight w:val="0"/>
      <w:marTop w:val="0"/>
      <w:marBottom w:val="0"/>
      <w:divBdr>
        <w:top w:val="none" w:sz="0" w:space="0" w:color="auto"/>
        <w:left w:val="none" w:sz="0" w:space="0" w:color="auto"/>
        <w:bottom w:val="none" w:sz="0" w:space="0" w:color="auto"/>
        <w:right w:val="none" w:sz="0" w:space="0" w:color="auto"/>
      </w:divBdr>
    </w:div>
    <w:div w:id="120152254">
      <w:bodyDiv w:val="1"/>
      <w:marLeft w:val="0"/>
      <w:marRight w:val="0"/>
      <w:marTop w:val="0"/>
      <w:marBottom w:val="0"/>
      <w:divBdr>
        <w:top w:val="none" w:sz="0" w:space="0" w:color="auto"/>
        <w:left w:val="none" w:sz="0" w:space="0" w:color="auto"/>
        <w:bottom w:val="none" w:sz="0" w:space="0" w:color="auto"/>
        <w:right w:val="none" w:sz="0" w:space="0" w:color="auto"/>
      </w:divBdr>
    </w:div>
    <w:div w:id="125976597">
      <w:bodyDiv w:val="1"/>
      <w:marLeft w:val="0"/>
      <w:marRight w:val="0"/>
      <w:marTop w:val="0"/>
      <w:marBottom w:val="0"/>
      <w:divBdr>
        <w:top w:val="none" w:sz="0" w:space="0" w:color="auto"/>
        <w:left w:val="none" w:sz="0" w:space="0" w:color="auto"/>
        <w:bottom w:val="none" w:sz="0" w:space="0" w:color="auto"/>
        <w:right w:val="none" w:sz="0" w:space="0" w:color="auto"/>
      </w:divBdr>
    </w:div>
    <w:div w:id="127629844">
      <w:bodyDiv w:val="1"/>
      <w:marLeft w:val="0"/>
      <w:marRight w:val="0"/>
      <w:marTop w:val="0"/>
      <w:marBottom w:val="0"/>
      <w:divBdr>
        <w:top w:val="none" w:sz="0" w:space="0" w:color="auto"/>
        <w:left w:val="none" w:sz="0" w:space="0" w:color="auto"/>
        <w:bottom w:val="none" w:sz="0" w:space="0" w:color="auto"/>
        <w:right w:val="none" w:sz="0" w:space="0" w:color="auto"/>
      </w:divBdr>
    </w:div>
    <w:div w:id="129519521">
      <w:bodyDiv w:val="1"/>
      <w:marLeft w:val="0"/>
      <w:marRight w:val="0"/>
      <w:marTop w:val="0"/>
      <w:marBottom w:val="0"/>
      <w:divBdr>
        <w:top w:val="none" w:sz="0" w:space="0" w:color="auto"/>
        <w:left w:val="none" w:sz="0" w:space="0" w:color="auto"/>
        <w:bottom w:val="none" w:sz="0" w:space="0" w:color="auto"/>
        <w:right w:val="none" w:sz="0" w:space="0" w:color="auto"/>
      </w:divBdr>
    </w:div>
    <w:div w:id="130945140">
      <w:bodyDiv w:val="1"/>
      <w:marLeft w:val="0"/>
      <w:marRight w:val="0"/>
      <w:marTop w:val="0"/>
      <w:marBottom w:val="0"/>
      <w:divBdr>
        <w:top w:val="none" w:sz="0" w:space="0" w:color="auto"/>
        <w:left w:val="none" w:sz="0" w:space="0" w:color="auto"/>
        <w:bottom w:val="none" w:sz="0" w:space="0" w:color="auto"/>
        <w:right w:val="none" w:sz="0" w:space="0" w:color="auto"/>
      </w:divBdr>
    </w:div>
    <w:div w:id="134839832">
      <w:bodyDiv w:val="1"/>
      <w:marLeft w:val="0"/>
      <w:marRight w:val="0"/>
      <w:marTop w:val="0"/>
      <w:marBottom w:val="0"/>
      <w:divBdr>
        <w:top w:val="none" w:sz="0" w:space="0" w:color="auto"/>
        <w:left w:val="none" w:sz="0" w:space="0" w:color="auto"/>
        <w:bottom w:val="none" w:sz="0" w:space="0" w:color="auto"/>
        <w:right w:val="none" w:sz="0" w:space="0" w:color="auto"/>
      </w:divBdr>
    </w:div>
    <w:div w:id="136074220">
      <w:bodyDiv w:val="1"/>
      <w:marLeft w:val="0"/>
      <w:marRight w:val="0"/>
      <w:marTop w:val="0"/>
      <w:marBottom w:val="0"/>
      <w:divBdr>
        <w:top w:val="none" w:sz="0" w:space="0" w:color="auto"/>
        <w:left w:val="none" w:sz="0" w:space="0" w:color="auto"/>
        <w:bottom w:val="none" w:sz="0" w:space="0" w:color="auto"/>
        <w:right w:val="none" w:sz="0" w:space="0" w:color="auto"/>
      </w:divBdr>
    </w:div>
    <w:div w:id="159732874">
      <w:bodyDiv w:val="1"/>
      <w:marLeft w:val="0"/>
      <w:marRight w:val="0"/>
      <w:marTop w:val="0"/>
      <w:marBottom w:val="0"/>
      <w:divBdr>
        <w:top w:val="none" w:sz="0" w:space="0" w:color="auto"/>
        <w:left w:val="none" w:sz="0" w:space="0" w:color="auto"/>
        <w:bottom w:val="none" w:sz="0" w:space="0" w:color="auto"/>
        <w:right w:val="none" w:sz="0" w:space="0" w:color="auto"/>
      </w:divBdr>
    </w:div>
    <w:div w:id="161508630">
      <w:bodyDiv w:val="1"/>
      <w:marLeft w:val="0"/>
      <w:marRight w:val="0"/>
      <w:marTop w:val="0"/>
      <w:marBottom w:val="0"/>
      <w:divBdr>
        <w:top w:val="none" w:sz="0" w:space="0" w:color="auto"/>
        <w:left w:val="none" w:sz="0" w:space="0" w:color="auto"/>
        <w:bottom w:val="none" w:sz="0" w:space="0" w:color="auto"/>
        <w:right w:val="none" w:sz="0" w:space="0" w:color="auto"/>
      </w:divBdr>
    </w:div>
    <w:div w:id="171652367">
      <w:bodyDiv w:val="1"/>
      <w:marLeft w:val="0"/>
      <w:marRight w:val="0"/>
      <w:marTop w:val="0"/>
      <w:marBottom w:val="0"/>
      <w:divBdr>
        <w:top w:val="none" w:sz="0" w:space="0" w:color="auto"/>
        <w:left w:val="none" w:sz="0" w:space="0" w:color="auto"/>
        <w:bottom w:val="none" w:sz="0" w:space="0" w:color="auto"/>
        <w:right w:val="none" w:sz="0" w:space="0" w:color="auto"/>
      </w:divBdr>
    </w:div>
    <w:div w:id="172425629">
      <w:bodyDiv w:val="1"/>
      <w:marLeft w:val="0"/>
      <w:marRight w:val="0"/>
      <w:marTop w:val="0"/>
      <w:marBottom w:val="0"/>
      <w:divBdr>
        <w:top w:val="none" w:sz="0" w:space="0" w:color="auto"/>
        <w:left w:val="none" w:sz="0" w:space="0" w:color="auto"/>
        <w:bottom w:val="none" w:sz="0" w:space="0" w:color="auto"/>
        <w:right w:val="none" w:sz="0" w:space="0" w:color="auto"/>
      </w:divBdr>
    </w:div>
    <w:div w:id="174461791">
      <w:bodyDiv w:val="1"/>
      <w:marLeft w:val="0"/>
      <w:marRight w:val="0"/>
      <w:marTop w:val="0"/>
      <w:marBottom w:val="0"/>
      <w:divBdr>
        <w:top w:val="none" w:sz="0" w:space="0" w:color="auto"/>
        <w:left w:val="none" w:sz="0" w:space="0" w:color="auto"/>
        <w:bottom w:val="none" w:sz="0" w:space="0" w:color="auto"/>
        <w:right w:val="none" w:sz="0" w:space="0" w:color="auto"/>
      </w:divBdr>
    </w:div>
    <w:div w:id="178548367">
      <w:bodyDiv w:val="1"/>
      <w:marLeft w:val="0"/>
      <w:marRight w:val="0"/>
      <w:marTop w:val="0"/>
      <w:marBottom w:val="0"/>
      <w:divBdr>
        <w:top w:val="none" w:sz="0" w:space="0" w:color="auto"/>
        <w:left w:val="none" w:sz="0" w:space="0" w:color="auto"/>
        <w:bottom w:val="none" w:sz="0" w:space="0" w:color="auto"/>
        <w:right w:val="none" w:sz="0" w:space="0" w:color="auto"/>
      </w:divBdr>
    </w:div>
    <w:div w:id="192153423">
      <w:bodyDiv w:val="1"/>
      <w:marLeft w:val="0"/>
      <w:marRight w:val="0"/>
      <w:marTop w:val="0"/>
      <w:marBottom w:val="0"/>
      <w:divBdr>
        <w:top w:val="none" w:sz="0" w:space="0" w:color="auto"/>
        <w:left w:val="none" w:sz="0" w:space="0" w:color="auto"/>
        <w:bottom w:val="none" w:sz="0" w:space="0" w:color="auto"/>
        <w:right w:val="none" w:sz="0" w:space="0" w:color="auto"/>
      </w:divBdr>
    </w:div>
    <w:div w:id="206918030">
      <w:bodyDiv w:val="1"/>
      <w:marLeft w:val="0"/>
      <w:marRight w:val="0"/>
      <w:marTop w:val="0"/>
      <w:marBottom w:val="0"/>
      <w:divBdr>
        <w:top w:val="none" w:sz="0" w:space="0" w:color="auto"/>
        <w:left w:val="none" w:sz="0" w:space="0" w:color="auto"/>
        <w:bottom w:val="none" w:sz="0" w:space="0" w:color="auto"/>
        <w:right w:val="none" w:sz="0" w:space="0" w:color="auto"/>
      </w:divBdr>
    </w:div>
    <w:div w:id="207500398">
      <w:bodyDiv w:val="1"/>
      <w:marLeft w:val="0"/>
      <w:marRight w:val="0"/>
      <w:marTop w:val="0"/>
      <w:marBottom w:val="0"/>
      <w:divBdr>
        <w:top w:val="none" w:sz="0" w:space="0" w:color="auto"/>
        <w:left w:val="none" w:sz="0" w:space="0" w:color="auto"/>
        <w:bottom w:val="none" w:sz="0" w:space="0" w:color="auto"/>
        <w:right w:val="none" w:sz="0" w:space="0" w:color="auto"/>
      </w:divBdr>
    </w:div>
    <w:div w:id="212887010">
      <w:bodyDiv w:val="1"/>
      <w:marLeft w:val="0"/>
      <w:marRight w:val="0"/>
      <w:marTop w:val="0"/>
      <w:marBottom w:val="0"/>
      <w:divBdr>
        <w:top w:val="none" w:sz="0" w:space="0" w:color="auto"/>
        <w:left w:val="none" w:sz="0" w:space="0" w:color="auto"/>
        <w:bottom w:val="none" w:sz="0" w:space="0" w:color="auto"/>
        <w:right w:val="none" w:sz="0" w:space="0" w:color="auto"/>
      </w:divBdr>
    </w:div>
    <w:div w:id="215120483">
      <w:bodyDiv w:val="1"/>
      <w:marLeft w:val="0"/>
      <w:marRight w:val="0"/>
      <w:marTop w:val="0"/>
      <w:marBottom w:val="0"/>
      <w:divBdr>
        <w:top w:val="none" w:sz="0" w:space="0" w:color="auto"/>
        <w:left w:val="none" w:sz="0" w:space="0" w:color="auto"/>
        <w:bottom w:val="none" w:sz="0" w:space="0" w:color="auto"/>
        <w:right w:val="none" w:sz="0" w:space="0" w:color="auto"/>
      </w:divBdr>
    </w:div>
    <w:div w:id="234165340">
      <w:bodyDiv w:val="1"/>
      <w:marLeft w:val="0"/>
      <w:marRight w:val="0"/>
      <w:marTop w:val="0"/>
      <w:marBottom w:val="0"/>
      <w:divBdr>
        <w:top w:val="none" w:sz="0" w:space="0" w:color="auto"/>
        <w:left w:val="none" w:sz="0" w:space="0" w:color="auto"/>
        <w:bottom w:val="none" w:sz="0" w:space="0" w:color="auto"/>
        <w:right w:val="none" w:sz="0" w:space="0" w:color="auto"/>
      </w:divBdr>
    </w:div>
    <w:div w:id="234168857">
      <w:bodyDiv w:val="1"/>
      <w:marLeft w:val="0"/>
      <w:marRight w:val="0"/>
      <w:marTop w:val="0"/>
      <w:marBottom w:val="0"/>
      <w:divBdr>
        <w:top w:val="none" w:sz="0" w:space="0" w:color="auto"/>
        <w:left w:val="none" w:sz="0" w:space="0" w:color="auto"/>
        <w:bottom w:val="none" w:sz="0" w:space="0" w:color="auto"/>
        <w:right w:val="none" w:sz="0" w:space="0" w:color="auto"/>
      </w:divBdr>
    </w:div>
    <w:div w:id="237789789">
      <w:bodyDiv w:val="1"/>
      <w:marLeft w:val="0"/>
      <w:marRight w:val="0"/>
      <w:marTop w:val="0"/>
      <w:marBottom w:val="0"/>
      <w:divBdr>
        <w:top w:val="none" w:sz="0" w:space="0" w:color="auto"/>
        <w:left w:val="none" w:sz="0" w:space="0" w:color="auto"/>
        <w:bottom w:val="none" w:sz="0" w:space="0" w:color="auto"/>
        <w:right w:val="none" w:sz="0" w:space="0" w:color="auto"/>
      </w:divBdr>
    </w:div>
    <w:div w:id="238758249">
      <w:bodyDiv w:val="1"/>
      <w:marLeft w:val="0"/>
      <w:marRight w:val="0"/>
      <w:marTop w:val="0"/>
      <w:marBottom w:val="0"/>
      <w:divBdr>
        <w:top w:val="none" w:sz="0" w:space="0" w:color="auto"/>
        <w:left w:val="none" w:sz="0" w:space="0" w:color="auto"/>
        <w:bottom w:val="none" w:sz="0" w:space="0" w:color="auto"/>
        <w:right w:val="none" w:sz="0" w:space="0" w:color="auto"/>
      </w:divBdr>
    </w:div>
    <w:div w:id="246380609">
      <w:bodyDiv w:val="1"/>
      <w:marLeft w:val="0"/>
      <w:marRight w:val="0"/>
      <w:marTop w:val="0"/>
      <w:marBottom w:val="0"/>
      <w:divBdr>
        <w:top w:val="none" w:sz="0" w:space="0" w:color="auto"/>
        <w:left w:val="none" w:sz="0" w:space="0" w:color="auto"/>
        <w:bottom w:val="none" w:sz="0" w:space="0" w:color="auto"/>
        <w:right w:val="none" w:sz="0" w:space="0" w:color="auto"/>
      </w:divBdr>
    </w:div>
    <w:div w:id="250050359">
      <w:bodyDiv w:val="1"/>
      <w:marLeft w:val="0"/>
      <w:marRight w:val="0"/>
      <w:marTop w:val="0"/>
      <w:marBottom w:val="0"/>
      <w:divBdr>
        <w:top w:val="none" w:sz="0" w:space="0" w:color="auto"/>
        <w:left w:val="none" w:sz="0" w:space="0" w:color="auto"/>
        <w:bottom w:val="none" w:sz="0" w:space="0" w:color="auto"/>
        <w:right w:val="none" w:sz="0" w:space="0" w:color="auto"/>
      </w:divBdr>
    </w:div>
    <w:div w:id="255597910">
      <w:bodyDiv w:val="1"/>
      <w:marLeft w:val="0"/>
      <w:marRight w:val="0"/>
      <w:marTop w:val="0"/>
      <w:marBottom w:val="0"/>
      <w:divBdr>
        <w:top w:val="none" w:sz="0" w:space="0" w:color="auto"/>
        <w:left w:val="none" w:sz="0" w:space="0" w:color="auto"/>
        <w:bottom w:val="none" w:sz="0" w:space="0" w:color="auto"/>
        <w:right w:val="none" w:sz="0" w:space="0" w:color="auto"/>
      </w:divBdr>
    </w:div>
    <w:div w:id="255791438">
      <w:bodyDiv w:val="1"/>
      <w:marLeft w:val="0"/>
      <w:marRight w:val="0"/>
      <w:marTop w:val="0"/>
      <w:marBottom w:val="0"/>
      <w:divBdr>
        <w:top w:val="none" w:sz="0" w:space="0" w:color="auto"/>
        <w:left w:val="none" w:sz="0" w:space="0" w:color="auto"/>
        <w:bottom w:val="none" w:sz="0" w:space="0" w:color="auto"/>
        <w:right w:val="none" w:sz="0" w:space="0" w:color="auto"/>
      </w:divBdr>
    </w:div>
    <w:div w:id="257056747">
      <w:bodyDiv w:val="1"/>
      <w:marLeft w:val="0"/>
      <w:marRight w:val="0"/>
      <w:marTop w:val="0"/>
      <w:marBottom w:val="0"/>
      <w:divBdr>
        <w:top w:val="none" w:sz="0" w:space="0" w:color="auto"/>
        <w:left w:val="none" w:sz="0" w:space="0" w:color="auto"/>
        <w:bottom w:val="none" w:sz="0" w:space="0" w:color="auto"/>
        <w:right w:val="none" w:sz="0" w:space="0" w:color="auto"/>
      </w:divBdr>
    </w:div>
    <w:div w:id="260113103">
      <w:bodyDiv w:val="1"/>
      <w:marLeft w:val="0"/>
      <w:marRight w:val="0"/>
      <w:marTop w:val="0"/>
      <w:marBottom w:val="0"/>
      <w:divBdr>
        <w:top w:val="none" w:sz="0" w:space="0" w:color="auto"/>
        <w:left w:val="none" w:sz="0" w:space="0" w:color="auto"/>
        <w:bottom w:val="none" w:sz="0" w:space="0" w:color="auto"/>
        <w:right w:val="none" w:sz="0" w:space="0" w:color="auto"/>
      </w:divBdr>
    </w:div>
    <w:div w:id="265893906">
      <w:bodyDiv w:val="1"/>
      <w:marLeft w:val="0"/>
      <w:marRight w:val="0"/>
      <w:marTop w:val="0"/>
      <w:marBottom w:val="0"/>
      <w:divBdr>
        <w:top w:val="none" w:sz="0" w:space="0" w:color="auto"/>
        <w:left w:val="none" w:sz="0" w:space="0" w:color="auto"/>
        <w:bottom w:val="none" w:sz="0" w:space="0" w:color="auto"/>
        <w:right w:val="none" w:sz="0" w:space="0" w:color="auto"/>
      </w:divBdr>
    </w:div>
    <w:div w:id="266894599">
      <w:bodyDiv w:val="1"/>
      <w:marLeft w:val="0"/>
      <w:marRight w:val="0"/>
      <w:marTop w:val="0"/>
      <w:marBottom w:val="0"/>
      <w:divBdr>
        <w:top w:val="none" w:sz="0" w:space="0" w:color="auto"/>
        <w:left w:val="none" w:sz="0" w:space="0" w:color="auto"/>
        <w:bottom w:val="none" w:sz="0" w:space="0" w:color="auto"/>
        <w:right w:val="none" w:sz="0" w:space="0" w:color="auto"/>
      </w:divBdr>
    </w:div>
    <w:div w:id="284239722">
      <w:bodyDiv w:val="1"/>
      <w:marLeft w:val="0"/>
      <w:marRight w:val="0"/>
      <w:marTop w:val="0"/>
      <w:marBottom w:val="0"/>
      <w:divBdr>
        <w:top w:val="none" w:sz="0" w:space="0" w:color="auto"/>
        <w:left w:val="none" w:sz="0" w:space="0" w:color="auto"/>
        <w:bottom w:val="none" w:sz="0" w:space="0" w:color="auto"/>
        <w:right w:val="none" w:sz="0" w:space="0" w:color="auto"/>
      </w:divBdr>
    </w:div>
    <w:div w:id="286274489">
      <w:bodyDiv w:val="1"/>
      <w:marLeft w:val="0"/>
      <w:marRight w:val="0"/>
      <w:marTop w:val="0"/>
      <w:marBottom w:val="0"/>
      <w:divBdr>
        <w:top w:val="none" w:sz="0" w:space="0" w:color="auto"/>
        <w:left w:val="none" w:sz="0" w:space="0" w:color="auto"/>
        <w:bottom w:val="none" w:sz="0" w:space="0" w:color="auto"/>
        <w:right w:val="none" w:sz="0" w:space="0" w:color="auto"/>
      </w:divBdr>
    </w:div>
    <w:div w:id="286932958">
      <w:bodyDiv w:val="1"/>
      <w:marLeft w:val="0"/>
      <w:marRight w:val="0"/>
      <w:marTop w:val="0"/>
      <w:marBottom w:val="0"/>
      <w:divBdr>
        <w:top w:val="none" w:sz="0" w:space="0" w:color="auto"/>
        <w:left w:val="none" w:sz="0" w:space="0" w:color="auto"/>
        <w:bottom w:val="none" w:sz="0" w:space="0" w:color="auto"/>
        <w:right w:val="none" w:sz="0" w:space="0" w:color="auto"/>
      </w:divBdr>
    </w:div>
    <w:div w:id="289243082">
      <w:bodyDiv w:val="1"/>
      <w:marLeft w:val="0"/>
      <w:marRight w:val="0"/>
      <w:marTop w:val="0"/>
      <w:marBottom w:val="0"/>
      <w:divBdr>
        <w:top w:val="none" w:sz="0" w:space="0" w:color="auto"/>
        <w:left w:val="none" w:sz="0" w:space="0" w:color="auto"/>
        <w:bottom w:val="none" w:sz="0" w:space="0" w:color="auto"/>
        <w:right w:val="none" w:sz="0" w:space="0" w:color="auto"/>
      </w:divBdr>
    </w:div>
    <w:div w:id="303394496">
      <w:bodyDiv w:val="1"/>
      <w:marLeft w:val="0"/>
      <w:marRight w:val="0"/>
      <w:marTop w:val="0"/>
      <w:marBottom w:val="0"/>
      <w:divBdr>
        <w:top w:val="none" w:sz="0" w:space="0" w:color="auto"/>
        <w:left w:val="none" w:sz="0" w:space="0" w:color="auto"/>
        <w:bottom w:val="none" w:sz="0" w:space="0" w:color="auto"/>
        <w:right w:val="none" w:sz="0" w:space="0" w:color="auto"/>
      </w:divBdr>
    </w:div>
    <w:div w:id="304088045">
      <w:bodyDiv w:val="1"/>
      <w:marLeft w:val="0"/>
      <w:marRight w:val="0"/>
      <w:marTop w:val="0"/>
      <w:marBottom w:val="0"/>
      <w:divBdr>
        <w:top w:val="none" w:sz="0" w:space="0" w:color="auto"/>
        <w:left w:val="none" w:sz="0" w:space="0" w:color="auto"/>
        <w:bottom w:val="none" w:sz="0" w:space="0" w:color="auto"/>
        <w:right w:val="none" w:sz="0" w:space="0" w:color="auto"/>
      </w:divBdr>
    </w:div>
    <w:div w:id="306133327">
      <w:bodyDiv w:val="1"/>
      <w:marLeft w:val="0"/>
      <w:marRight w:val="0"/>
      <w:marTop w:val="0"/>
      <w:marBottom w:val="0"/>
      <w:divBdr>
        <w:top w:val="none" w:sz="0" w:space="0" w:color="auto"/>
        <w:left w:val="none" w:sz="0" w:space="0" w:color="auto"/>
        <w:bottom w:val="none" w:sz="0" w:space="0" w:color="auto"/>
        <w:right w:val="none" w:sz="0" w:space="0" w:color="auto"/>
      </w:divBdr>
    </w:div>
    <w:div w:id="306472142">
      <w:bodyDiv w:val="1"/>
      <w:marLeft w:val="0"/>
      <w:marRight w:val="0"/>
      <w:marTop w:val="0"/>
      <w:marBottom w:val="0"/>
      <w:divBdr>
        <w:top w:val="none" w:sz="0" w:space="0" w:color="auto"/>
        <w:left w:val="none" w:sz="0" w:space="0" w:color="auto"/>
        <w:bottom w:val="none" w:sz="0" w:space="0" w:color="auto"/>
        <w:right w:val="none" w:sz="0" w:space="0" w:color="auto"/>
      </w:divBdr>
    </w:div>
    <w:div w:id="309284458">
      <w:bodyDiv w:val="1"/>
      <w:marLeft w:val="0"/>
      <w:marRight w:val="0"/>
      <w:marTop w:val="0"/>
      <w:marBottom w:val="0"/>
      <w:divBdr>
        <w:top w:val="none" w:sz="0" w:space="0" w:color="auto"/>
        <w:left w:val="none" w:sz="0" w:space="0" w:color="auto"/>
        <w:bottom w:val="none" w:sz="0" w:space="0" w:color="auto"/>
        <w:right w:val="none" w:sz="0" w:space="0" w:color="auto"/>
      </w:divBdr>
    </w:div>
    <w:div w:id="311495527">
      <w:bodyDiv w:val="1"/>
      <w:marLeft w:val="0"/>
      <w:marRight w:val="0"/>
      <w:marTop w:val="0"/>
      <w:marBottom w:val="0"/>
      <w:divBdr>
        <w:top w:val="none" w:sz="0" w:space="0" w:color="auto"/>
        <w:left w:val="none" w:sz="0" w:space="0" w:color="auto"/>
        <w:bottom w:val="none" w:sz="0" w:space="0" w:color="auto"/>
        <w:right w:val="none" w:sz="0" w:space="0" w:color="auto"/>
      </w:divBdr>
    </w:div>
    <w:div w:id="321812444">
      <w:bodyDiv w:val="1"/>
      <w:marLeft w:val="0"/>
      <w:marRight w:val="0"/>
      <w:marTop w:val="0"/>
      <w:marBottom w:val="0"/>
      <w:divBdr>
        <w:top w:val="none" w:sz="0" w:space="0" w:color="auto"/>
        <w:left w:val="none" w:sz="0" w:space="0" w:color="auto"/>
        <w:bottom w:val="none" w:sz="0" w:space="0" w:color="auto"/>
        <w:right w:val="none" w:sz="0" w:space="0" w:color="auto"/>
      </w:divBdr>
    </w:div>
    <w:div w:id="334110330">
      <w:bodyDiv w:val="1"/>
      <w:marLeft w:val="0"/>
      <w:marRight w:val="0"/>
      <w:marTop w:val="0"/>
      <w:marBottom w:val="0"/>
      <w:divBdr>
        <w:top w:val="none" w:sz="0" w:space="0" w:color="auto"/>
        <w:left w:val="none" w:sz="0" w:space="0" w:color="auto"/>
        <w:bottom w:val="none" w:sz="0" w:space="0" w:color="auto"/>
        <w:right w:val="none" w:sz="0" w:space="0" w:color="auto"/>
      </w:divBdr>
    </w:div>
    <w:div w:id="334916924">
      <w:bodyDiv w:val="1"/>
      <w:marLeft w:val="0"/>
      <w:marRight w:val="0"/>
      <w:marTop w:val="0"/>
      <w:marBottom w:val="0"/>
      <w:divBdr>
        <w:top w:val="none" w:sz="0" w:space="0" w:color="auto"/>
        <w:left w:val="none" w:sz="0" w:space="0" w:color="auto"/>
        <w:bottom w:val="none" w:sz="0" w:space="0" w:color="auto"/>
        <w:right w:val="none" w:sz="0" w:space="0" w:color="auto"/>
      </w:divBdr>
    </w:div>
    <w:div w:id="338773056">
      <w:bodyDiv w:val="1"/>
      <w:marLeft w:val="0"/>
      <w:marRight w:val="0"/>
      <w:marTop w:val="0"/>
      <w:marBottom w:val="0"/>
      <w:divBdr>
        <w:top w:val="none" w:sz="0" w:space="0" w:color="auto"/>
        <w:left w:val="none" w:sz="0" w:space="0" w:color="auto"/>
        <w:bottom w:val="none" w:sz="0" w:space="0" w:color="auto"/>
        <w:right w:val="none" w:sz="0" w:space="0" w:color="auto"/>
      </w:divBdr>
    </w:div>
    <w:div w:id="363942541">
      <w:bodyDiv w:val="1"/>
      <w:marLeft w:val="0"/>
      <w:marRight w:val="0"/>
      <w:marTop w:val="0"/>
      <w:marBottom w:val="0"/>
      <w:divBdr>
        <w:top w:val="none" w:sz="0" w:space="0" w:color="auto"/>
        <w:left w:val="none" w:sz="0" w:space="0" w:color="auto"/>
        <w:bottom w:val="none" w:sz="0" w:space="0" w:color="auto"/>
        <w:right w:val="none" w:sz="0" w:space="0" w:color="auto"/>
      </w:divBdr>
    </w:div>
    <w:div w:id="366950728">
      <w:bodyDiv w:val="1"/>
      <w:marLeft w:val="0"/>
      <w:marRight w:val="0"/>
      <w:marTop w:val="0"/>
      <w:marBottom w:val="0"/>
      <w:divBdr>
        <w:top w:val="none" w:sz="0" w:space="0" w:color="auto"/>
        <w:left w:val="none" w:sz="0" w:space="0" w:color="auto"/>
        <w:bottom w:val="none" w:sz="0" w:space="0" w:color="auto"/>
        <w:right w:val="none" w:sz="0" w:space="0" w:color="auto"/>
      </w:divBdr>
    </w:div>
    <w:div w:id="387188575">
      <w:bodyDiv w:val="1"/>
      <w:marLeft w:val="0"/>
      <w:marRight w:val="0"/>
      <w:marTop w:val="0"/>
      <w:marBottom w:val="0"/>
      <w:divBdr>
        <w:top w:val="none" w:sz="0" w:space="0" w:color="auto"/>
        <w:left w:val="none" w:sz="0" w:space="0" w:color="auto"/>
        <w:bottom w:val="none" w:sz="0" w:space="0" w:color="auto"/>
        <w:right w:val="none" w:sz="0" w:space="0" w:color="auto"/>
      </w:divBdr>
    </w:div>
    <w:div w:id="392892376">
      <w:bodyDiv w:val="1"/>
      <w:marLeft w:val="0"/>
      <w:marRight w:val="0"/>
      <w:marTop w:val="0"/>
      <w:marBottom w:val="0"/>
      <w:divBdr>
        <w:top w:val="none" w:sz="0" w:space="0" w:color="auto"/>
        <w:left w:val="none" w:sz="0" w:space="0" w:color="auto"/>
        <w:bottom w:val="none" w:sz="0" w:space="0" w:color="auto"/>
        <w:right w:val="none" w:sz="0" w:space="0" w:color="auto"/>
      </w:divBdr>
    </w:div>
    <w:div w:id="393628268">
      <w:bodyDiv w:val="1"/>
      <w:marLeft w:val="0"/>
      <w:marRight w:val="0"/>
      <w:marTop w:val="0"/>
      <w:marBottom w:val="0"/>
      <w:divBdr>
        <w:top w:val="none" w:sz="0" w:space="0" w:color="auto"/>
        <w:left w:val="none" w:sz="0" w:space="0" w:color="auto"/>
        <w:bottom w:val="none" w:sz="0" w:space="0" w:color="auto"/>
        <w:right w:val="none" w:sz="0" w:space="0" w:color="auto"/>
      </w:divBdr>
    </w:div>
    <w:div w:id="394401690">
      <w:bodyDiv w:val="1"/>
      <w:marLeft w:val="0"/>
      <w:marRight w:val="0"/>
      <w:marTop w:val="0"/>
      <w:marBottom w:val="0"/>
      <w:divBdr>
        <w:top w:val="none" w:sz="0" w:space="0" w:color="auto"/>
        <w:left w:val="none" w:sz="0" w:space="0" w:color="auto"/>
        <w:bottom w:val="none" w:sz="0" w:space="0" w:color="auto"/>
        <w:right w:val="none" w:sz="0" w:space="0" w:color="auto"/>
      </w:divBdr>
    </w:div>
    <w:div w:id="401875884">
      <w:bodyDiv w:val="1"/>
      <w:marLeft w:val="0"/>
      <w:marRight w:val="0"/>
      <w:marTop w:val="0"/>
      <w:marBottom w:val="0"/>
      <w:divBdr>
        <w:top w:val="none" w:sz="0" w:space="0" w:color="auto"/>
        <w:left w:val="none" w:sz="0" w:space="0" w:color="auto"/>
        <w:bottom w:val="none" w:sz="0" w:space="0" w:color="auto"/>
        <w:right w:val="none" w:sz="0" w:space="0" w:color="auto"/>
      </w:divBdr>
    </w:div>
    <w:div w:id="405342163">
      <w:bodyDiv w:val="1"/>
      <w:marLeft w:val="0"/>
      <w:marRight w:val="0"/>
      <w:marTop w:val="0"/>
      <w:marBottom w:val="0"/>
      <w:divBdr>
        <w:top w:val="none" w:sz="0" w:space="0" w:color="auto"/>
        <w:left w:val="none" w:sz="0" w:space="0" w:color="auto"/>
        <w:bottom w:val="none" w:sz="0" w:space="0" w:color="auto"/>
        <w:right w:val="none" w:sz="0" w:space="0" w:color="auto"/>
      </w:divBdr>
    </w:div>
    <w:div w:id="408776347">
      <w:bodyDiv w:val="1"/>
      <w:marLeft w:val="0"/>
      <w:marRight w:val="0"/>
      <w:marTop w:val="0"/>
      <w:marBottom w:val="0"/>
      <w:divBdr>
        <w:top w:val="none" w:sz="0" w:space="0" w:color="auto"/>
        <w:left w:val="none" w:sz="0" w:space="0" w:color="auto"/>
        <w:bottom w:val="none" w:sz="0" w:space="0" w:color="auto"/>
        <w:right w:val="none" w:sz="0" w:space="0" w:color="auto"/>
      </w:divBdr>
    </w:div>
    <w:div w:id="408887072">
      <w:bodyDiv w:val="1"/>
      <w:marLeft w:val="0"/>
      <w:marRight w:val="0"/>
      <w:marTop w:val="0"/>
      <w:marBottom w:val="0"/>
      <w:divBdr>
        <w:top w:val="none" w:sz="0" w:space="0" w:color="auto"/>
        <w:left w:val="none" w:sz="0" w:space="0" w:color="auto"/>
        <w:bottom w:val="none" w:sz="0" w:space="0" w:color="auto"/>
        <w:right w:val="none" w:sz="0" w:space="0" w:color="auto"/>
      </w:divBdr>
    </w:div>
    <w:div w:id="414321057">
      <w:bodyDiv w:val="1"/>
      <w:marLeft w:val="0"/>
      <w:marRight w:val="0"/>
      <w:marTop w:val="0"/>
      <w:marBottom w:val="0"/>
      <w:divBdr>
        <w:top w:val="none" w:sz="0" w:space="0" w:color="auto"/>
        <w:left w:val="none" w:sz="0" w:space="0" w:color="auto"/>
        <w:bottom w:val="none" w:sz="0" w:space="0" w:color="auto"/>
        <w:right w:val="none" w:sz="0" w:space="0" w:color="auto"/>
      </w:divBdr>
    </w:div>
    <w:div w:id="424688831">
      <w:bodyDiv w:val="1"/>
      <w:marLeft w:val="0"/>
      <w:marRight w:val="0"/>
      <w:marTop w:val="0"/>
      <w:marBottom w:val="0"/>
      <w:divBdr>
        <w:top w:val="none" w:sz="0" w:space="0" w:color="auto"/>
        <w:left w:val="none" w:sz="0" w:space="0" w:color="auto"/>
        <w:bottom w:val="none" w:sz="0" w:space="0" w:color="auto"/>
        <w:right w:val="none" w:sz="0" w:space="0" w:color="auto"/>
      </w:divBdr>
    </w:div>
    <w:div w:id="432433201">
      <w:bodyDiv w:val="1"/>
      <w:marLeft w:val="0"/>
      <w:marRight w:val="0"/>
      <w:marTop w:val="0"/>
      <w:marBottom w:val="0"/>
      <w:divBdr>
        <w:top w:val="none" w:sz="0" w:space="0" w:color="auto"/>
        <w:left w:val="none" w:sz="0" w:space="0" w:color="auto"/>
        <w:bottom w:val="none" w:sz="0" w:space="0" w:color="auto"/>
        <w:right w:val="none" w:sz="0" w:space="0" w:color="auto"/>
      </w:divBdr>
    </w:div>
    <w:div w:id="433743700">
      <w:bodyDiv w:val="1"/>
      <w:marLeft w:val="0"/>
      <w:marRight w:val="0"/>
      <w:marTop w:val="0"/>
      <w:marBottom w:val="0"/>
      <w:divBdr>
        <w:top w:val="none" w:sz="0" w:space="0" w:color="auto"/>
        <w:left w:val="none" w:sz="0" w:space="0" w:color="auto"/>
        <w:bottom w:val="none" w:sz="0" w:space="0" w:color="auto"/>
        <w:right w:val="none" w:sz="0" w:space="0" w:color="auto"/>
      </w:divBdr>
    </w:div>
    <w:div w:id="436297796">
      <w:bodyDiv w:val="1"/>
      <w:marLeft w:val="0"/>
      <w:marRight w:val="0"/>
      <w:marTop w:val="0"/>
      <w:marBottom w:val="0"/>
      <w:divBdr>
        <w:top w:val="none" w:sz="0" w:space="0" w:color="auto"/>
        <w:left w:val="none" w:sz="0" w:space="0" w:color="auto"/>
        <w:bottom w:val="none" w:sz="0" w:space="0" w:color="auto"/>
        <w:right w:val="none" w:sz="0" w:space="0" w:color="auto"/>
      </w:divBdr>
    </w:div>
    <w:div w:id="439494695">
      <w:bodyDiv w:val="1"/>
      <w:marLeft w:val="0"/>
      <w:marRight w:val="0"/>
      <w:marTop w:val="0"/>
      <w:marBottom w:val="0"/>
      <w:divBdr>
        <w:top w:val="none" w:sz="0" w:space="0" w:color="auto"/>
        <w:left w:val="none" w:sz="0" w:space="0" w:color="auto"/>
        <w:bottom w:val="none" w:sz="0" w:space="0" w:color="auto"/>
        <w:right w:val="none" w:sz="0" w:space="0" w:color="auto"/>
      </w:divBdr>
    </w:div>
    <w:div w:id="450979857">
      <w:bodyDiv w:val="1"/>
      <w:marLeft w:val="0"/>
      <w:marRight w:val="0"/>
      <w:marTop w:val="0"/>
      <w:marBottom w:val="0"/>
      <w:divBdr>
        <w:top w:val="none" w:sz="0" w:space="0" w:color="auto"/>
        <w:left w:val="none" w:sz="0" w:space="0" w:color="auto"/>
        <w:bottom w:val="none" w:sz="0" w:space="0" w:color="auto"/>
        <w:right w:val="none" w:sz="0" w:space="0" w:color="auto"/>
      </w:divBdr>
    </w:div>
    <w:div w:id="461113897">
      <w:bodyDiv w:val="1"/>
      <w:marLeft w:val="0"/>
      <w:marRight w:val="0"/>
      <w:marTop w:val="0"/>
      <w:marBottom w:val="0"/>
      <w:divBdr>
        <w:top w:val="none" w:sz="0" w:space="0" w:color="auto"/>
        <w:left w:val="none" w:sz="0" w:space="0" w:color="auto"/>
        <w:bottom w:val="none" w:sz="0" w:space="0" w:color="auto"/>
        <w:right w:val="none" w:sz="0" w:space="0" w:color="auto"/>
      </w:divBdr>
    </w:div>
    <w:div w:id="462502425">
      <w:bodyDiv w:val="1"/>
      <w:marLeft w:val="0"/>
      <w:marRight w:val="0"/>
      <w:marTop w:val="0"/>
      <w:marBottom w:val="0"/>
      <w:divBdr>
        <w:top w:val="none" w:sz="0" w:space="0" w:color="auto"/>
        <w:left w:val="none" w:sz="0" w:space="0" w:color="auto"/>
        <w:bottom w:val="none" w:sz="0" w:space="0" w:color="auto"/>
        <w:right w:val="none" w:sz="0" w:space="0" w:color="auto"/>
      </w:divBdr>
    </w:div>
    <w:div w:id="474954973">
      <w:bodyDiv w:val="1"/>
      <w:marLeft w:val="0"/>
      <w:marRight w:val="0"/>
      <w:marTop w:val="0"/>
      <w:marBottom w:val="0"/>
      <w:divBdr>
        <w:top w:val="none" w:sz="0" w:space="0" w:color="auto"/>
        <w:left w:val="none" w:sz="0" w:space="0" w:color="auto"/>
        <w:bottom w:val="none" w:sz="0" w:space="0" w:color="auto"/>
        <w:right w:val="none" w:sz="0" w:space="0" w:color="auto"/>
      </w:divBdr>
    </w:div>
    <w:div w:id="475873461">
      <w:bodyDiv w:val="1"/>
      <w:marLeft w:val="0"/>
      <w:marRight w:val="0"/>
      <w:marTop w:val="0"/>
      <w:marBottom w:val="0"/>
      <w:divBdr>
        <w:top w:val="none" w:sz="0" w:space="0" w:color="auto"/>
        <w:left w:val="none" w:sz="0" w:space="0" w:color="auto"/>
        <w:bottom w:val="none" w:sz="0" w:space="0" w:color="auto"/>
        <w:right w:val="none" w:sz="0" w:space="0" w:color="auto"/>
      </w:divBdr>
    </w:div>
    <w:div w:id="477311071">
      <w:bodyDiv w:val="1"/>
      <w:marLeft w:val="0"/>
      <w:marRight w:val="0"/>
      <w:marTop w:val="0"/>
      <w:marBottom w:val="0"/>
      <w:divBdr>
        <w:top w:val="none" w:sz="0" w:space="0" w:color="auto"/>
        <w:left w:val="none" w:sz="0" w:space="0" w:color="auto"/>
        <w:bottom w:val="none" w:sz="0" w:space="0" w:color="auto"/>
        <w:right w:val="none" w:sz="0" w:space="0" w:color="auto"/>
      </w:divBdr>
    </w:div>
    <w:div w:id="477577551">
      <w:bodyDiv w:val="1"/>
      <w:marLeft w:val="0"/>
      <w:marRight w:val="0"/>
      <w:marTop w:val="0"/>
      <w:marBottom w:val="0"/>
      <w:divBdr>
        <w:top w:val="none" w:sz="0" w:space="0" w:color="auto"/>
        <w:left w:val="none" w:sz="0" w:space="0" w:color="auto"/>
        <w:bottom w:val="none" w:sz="0" w:space="0" w:color="auto"/>
        <w:right w:val="none" w:sz="0" w:space="0" w:color="auto"/>
      </w:divBdr>
    </w:div>
    <w:div w:id="477919589">
      <w:bodyDiv w:val="1"/>
      <w:marLeft w:val="0"/>
      <w:marRight w:val="0"/>
      <w:marTop w:val="0"/>
      <w:marBottom w:val="0"/>
      <w:divBdr>
        <w:top w:val="none" w:sz="0" w:space="0" w:color="auto"/>
        <w:left w:val="none" w:sz="0" w:space="0" w:color="auto"/>
        <w:bottom w:val="none" w:sz="0" w:space="0" w:color="auto"/>
        <w:right w:val="none" w:sz="0" w:space="0" w:color="auto"/>
      </w:divBdr>
    </w:div>
    <w:div w:id="483394346">
      <w:bodyDiv w:val="1"/>
      <w:marLeft w:val="0"/>
      <w:marRight w:val="0"/>
      <w:marTop w:val="0"/>
      <w:marBottom w:val="0"/>
      <w:divBdr>
        <w:top w:val="none" w:sz="0" w:space="0" w:color="auto"/>
        <w:left w:val="none" w:sz="0" w:space="0" w:color="auto"/>
        <w:bottom w:val="none" w:sz="0" w:space="0" w:color="auto"/>
        <w:right w:val="none" w:sz="0" w:space="0" w:color="auto"/>
      </w:divBdr>
    </w:div>
    <w:div w:id="485512458">
      <w:bodyDiv w:val="1"/>
      <w:marLeft w:val="0"/>
      <w:marRight w:val="0"/>
      <w:marTop w:val="0"/>
      <w:marBottom w:val="0"/>
      <w:divBdr>
        <w:top w:val="none" w:sz="0" w:space="0" w:color="auto"/>
        <w:left w:val="none" w:sz="0" w:space="0" w:color="auto"/>
        <w:bottom w:val="none" w:sz="0" w:space="0" w:color="auto"/>
        <w:right w:val="none" w:sz="0" w:space="0" w:color="auto"/>
      </w:divBdr>
    </w:div>
    <w:div w:id="485558060">
      <w:bodyDiv w:val="1"/>
      <w:marLeft w:val="0"/>
      <w:marRight w:val="0"/>
      <w:marTop w:val="0"/>
      <w:marBottom w:val="0"/>
      <w:divBdr>
        <w:top w:val="none" w:sz="0" w:space="0" w:color="auto"/>
        <w:left w:val="none" w:sz="0" w:space="0" w:color="auto"/>
        <w:bottom w:val="none" w:sz="0" w:space="0" w:color="auto"/>
        <w:right w:val="none" w:sz="0" w:space="0" w:color="auto"/>
      </w:divBdr>
    </w:div>
    <w:div w:id="489256445">
      <w:bodyDiv w:val="1"/>
      <w:marLeft w:val="0"/>
      <w:marRight w:val="0"/>
      <w:marTop w:val="0"/>
      <w:marBottom w:val="0"/>
      <w:divBdr>
        <w:top w:val="none" w:sz="0" w:space="0" w:color="auto"/>
        <w:left w:val="none" w:sz="0" w:space="0" w:color="auto"/>
        <w:bottom w:val="none" w:sz="0" w:space="0" w:color="auto"/>
        <w:right w:val="none" w:sz="0" w:space="0" w:color="auto"/>
      </w:divBdr>
    </w:div>
    <w:div w:id="496771447">
      <w:bodyDiv w:val="1"/>
      <w:marLeft w:val="0"/>
      <w:marRight w:val="0"/>
      <w:marTop w:val="0"/>
      <w:marBottom w:val="0"/>
      <w:divBdr>
        <w:top w:val="none" w:sz="0" w:space="0" w:color="auto"/>
        <w:left w:val="none" w:sz="0" w:space="0" w:color="auto"/>
        <w:bottom w:val="none" w:sz="0" w:space="0" w:color="auto"/>
        <w:right w:val="none" w:sz="0" w:space="0" w:color="auto"/>
      </w:divBdr>
    </w:div>
    <w:div w:id="496923671">
      <w:bodyDiv w:val="1"/>
      <w:marLeft w:val="0"/>
      <w:marRight w:val="0"/>
      <w:marTop w:val="0"/>
      <w:marBottom w:val="0"/>
      <w:divBdr>
        <w:top w:val="none" w:sz="0" w:space="0" w:color="auto"/>
        <w:left w:val="none" w:sz="0" w:space="0" w:color="auto"/>
        <w:bottom w:val="none" w:sz="0" w:space="0" w:color="auto"/>
        <w:right w:val="none" w:sz="0" w:space="0" w:color="auto"/>
      </w:divBdr>
    </w:div>
    <w:div w:id="497313068">
      <w:bodyDiv w:val="1"/>
      <w:marLeft w:val="0"/>
      <w:marRight w:val="0"/>
      <w:marTop w:val="0"/>
      <w:marBottom w:val="0"/>
      <w:divBdr>
        <w:top w:val="none" w:sz="0" w:space="0" w:color="auto"/>
        <w:left w:val="none" w:sz="0" w:space="0" w:color="auto"/>
        <w:bottom w:val="none" w:sz="0" w:space="0" w:color="auto"/>
        <w:right w:val="none" w:sz="0" w:space="0" w:color="auto"/>
      </w:divBdr>
    </w:div>
    <w:div w:id="499466467">
      <w:bodyDiv w:val="1"/>
      <w:marLeft w:val="0"/>
      <w:marRight w:val="0"/>
      <w:marTop w:val="0"/>
      <w:marBottom w:val="0"/>
      <w:divBdr>
        <w:top w:val="none" w:sz="0" w:space="0" w:color="auto"/>
        <w:left w:val="none" w:sz="0" w:space="0" w:color="auto"/>
        <w:bottom w:val="none" w:sz="0" w:space="0" w:color="auto"/>
        <w:right w:val="none" w:sz="0" w:space="0" w:color="auto"/>
      </w:divBdr>
    </w:div>
    <w:div w:id="501773730">
      <w:bodyDiv w:val="1"/>
      <w:marLeft w:val="0"/>
      <w:marRight w:val="0"/>
      <w:marTop w:val="0"/>
      <w:marBottom w:val="0"/>
      <w:divBdr>
        <w:top w:val="none" w:sz="0" w:space="0" w:color="auto"/>
        <w:left w:val="none" w:sz="0" w:space="0" w:color="auto"/>
        <w:bottom w:val="none" w:sz="0" w:space="0" w:color="auto"/>
        <w:right w:val="none" w:sz="0" w:space="0" w:color="auto"/>
      </w:divBdr>
    </w:div>
    <w:div w:id="502596046">
      <w:bodyDiv w:val="1"/>
      <w:marLeft w:val="0"/>
      <w:marRight w:val="0"/>
      <w:marTop w:val="0"/>
      <w:marBottom w:val="0"/>
      <w:divBdr>
        <w:top w:val="none" w:sz="0" w:space="0" w:color="auto"/>
        <w:left w:val="none" w:sz="0" w:space="0" w:color="auto"/>
        <w:bottom w:val="none" w:sz="0" w:space="0" w:color="auto"/>
        <w:right w:val="none" w:sz="0" w:space="0" w:color="auto"/>
      </w:divBdr>
    </w:div>
    <w:div w:id="502939091">
      <w:bodyDiv w:val="1"/>
      <w:marLeft w:val="0"/>
      <w:marRight w:val="0"/>
      <w:marTop w:val="0"/>
      <w:marBottom w:val="0"/>
      <w:divBdr>
        <w:top w:val="none" w:sz="0" w:space="0" w:color="auto"/>
        <w:left w:val="none" w:sz="0" w:space="0" w:color="auto"/>
        <w:bottom w:val="none" w:sz="0" w:space="0" w:color="auto"/>
        <w:right w:val="none" w:sz="0" w:space="0" w:color="auto"/>
      </w:divBdr>
    </w:div>
    <w:div w:id="505021162">
      <w:bodyDiv w:val="1"/>
      <w:marLeft w:val="0"/>
      <w:marRight w:val="0"/>
      <w:marTop w:val="0"/>
      <w:marBottom w:val="0"/>
      <w:divBdr>
        <w:top w:val="none" w:sz="0" w:space="0" w:color="auto"/>
        <w:left w:val="none" w:sz="0" w:space="0" w:color="auto"/>
        <w:bottom w:val="none" w:sz="0" w:space="0" w:color="auto"/>
        <w:right w:val="none" w:sz="0" w:space="0" w:color="auto"/>
      </w:divBdr>
    </w:div>
    <w:div w:id="509175102">
      <w:bodyDiv w:val="1"/>
      <w:marLeft w:val="0"/>
      <w:marRight w:val="0"/>
      <w:marTop w:val="0"/>
      <w:marBottom w:val="0"/>
      <w:divBdr>
        <w:top w:val="none" w:sz="0" w:space="0" w:color="auto"/>
        <w:left w:val="none" w:sz="0" w:space="0" w:color="auto"/>
        <w:bottom w:val="none" w:sz="0" w:space="0" w:color="auto"/>
        <w:right w:val="none" w:sz="0" w:space="0" w:color="auto"/>
      </w:divBdr>
    </w:div>
    <w:div w:id="509491408">
      <w:bodyDiv w:val="1"/>
      <w:marLeft w:val="0"/>
      <w:marRight w:val="0"/>
      <w:marTop w:val="0"/>
      <w:marBottom w:val="0"/>
      <w:divBdr>
        <w:top w:val="none" w:sz="0" w:space="0" w:color="auto"/>
        <w:left w:val="none" w:sz="0" w:space="0" w:color="auto"/>
        <w:bottom w:val="none" w:sz="0" w:space="0" w:color="auto"/>
        <w:right w:val="none" w:sz="0" w:space="0" w:color="auto"/>
      </w:divBdr>
    </w:div>
    <w:div w:id="512384031">
      <w:bodyDiv w:val="1"/>
      <w:marLeft w:val="0"/>
      <w:marRight w:val="0"/>
      <w:marTop w:val="0"/>
      <w:marBottom w:val="0"/>
      <w:divBdr>
        <w:top w:val="none" w:sz="0" w:space="0" w:color="auto"/>
        <w:left w:val="none" w:sz="0" w:space="0" w:color="auto"/>
        <w:bottom w:val="none" w:sz="0" w:space="0" w:color="auto"/>
        <w:right w:val="none" w:sz="0" w:space="0" w:color="auto"/>
      </w:divBdr>
    </w:div>
    <w:div w:id="517160184">
      <w:bodyDiv w:val="1"/>
      <w:marLeft w:val="0"/>
      <w:marRight w:val="0"/>
      <w:marTop w:val="0"/>
      <w:marBottom w:val="0"/>
      <w:divBdr>
        <w:top w:val="none" w:sz="0" w:space="0" w:color="auto"/>
        <w:left w:val="none" w:sz="0" w:space="0" w:color="auto"/>
        <w:bottom w:val="none" w:sz="0" w:space="0" w:color="auto"/>
        <w:right w:val="none" w:sz="0" w:space="0" w:color="auto"/>
      </w:divBdr>
    </w:div>
    <w:div w:id="523205984">
      <w:bodyDiv w:val="1"/>
      <w:marLeft w:val="0"/>
      <w:marRight w:val="0"/>
      <w:marTop w:val="0"/>
      <w:marBottom w:val="0"/>
      <w:divBdr>
        <w:top w:val="none" w:sz="0" w:space="0" w:color="auto"/>
        <w:left w:val="none" w:sz="0" w:space="0" w:color="auto"/>
        <w:bottom w:val="none" w:sz="0" w:space="0" w:color="auto"/>
        <w:right w:val="none" w:sz="0" w:space="0" w:color="auto"/>
      </w:divBdr>
    </w:div>
    <w:div w:id="524369594">
      <w:bodyDiv w:val="1"/>
      <w:marLeft w:val="0"/>
      <w:marRight w:val="0"/>
      <w:marTop w:val="0"/>
      <w:marBottom w:val="0"/>
      <w:divBdr>
        <w:top w:val="none" w:sz="0" w:space="0" w:color="auto"/>
        <w:left w:val="none" w:sz="0" w:space="0" w:color="auto"/>
        <w:bottom w:val="none" w:sz="0" w:space="0" w:color="auto"/>
        <w:right w:val="none" w:sz="0" w:space="0" w:color="auto"/>
      </w:divBdr>
    </w:div>
    <w:div w:id="526724883">
      <w:bodyDiv w:val="1"/>
      <w:marLeft w:val="0"/>
      <w:marRight w:val="0"/>
      <w:marTop w:val="0"/>
      <w:marBottom w:val="0"/>
      <w:divBdr>
        <w:top w:val="none" w:sz="0" w:space="0" w:color="auto"/>
        <w:left w:val="none" w:sz="0" w:space="0" w:color="auto"/>
        <w:bottom w:val="none" w:sz="0" w:space="0" w:color="auto"/>
        <w:right w:val="none" w:sz="0" w:space="0" w:color="auto"/>
      </w:divBdr>
    </w:div>
    <w:div w:id="527183758">
      <w:bodyDiv w:val="1"/>
      <w:marLeft w:val="0"/>
      <w:marRight w:val="0"/>
      <w:marTop w:val="0"/>
      <w:marBottom w:val="0"/>
      <w:divBdr>
        <w:top w:val="none" w:sz="0" w:space="0" w:color="auto"/>
        <w:left w:val="none" w:sz="0" w:space="0" w:color="auto"/>
        <w:bottom w:val="none" w:sz="0" w:space="0" w:color="auto"/>
        <w:right w:val="none" w:sz="0" w:space="0" w:color="auto"/>
      </w:divBdr>
    </w:div>
    <w:div w:id="536356984">
      <w:bodyDiv w:val="1"/>
      <w:marLeft w:val="0"/>
      <w:marRight w:val="0"/>
      <w:marTop w:val="0"/>
      <w:marBottom w:val="0"/>
      <w:divBdr>
        <w:top w:val="none" w:sz="0" w:space="0" w:color="auto"/>
        <w:left w:val="none" w:sz="0" w:space="0" w:color="auto"/>
        <w:bottom w:val="none" w:sz="0" w:space="0" w:color="auto"/>
        <w:right w:val="none" w:sz="0" w:space="0" w:color="auto"/>
      </w:divBdr>
    </w:div>
    <w:div w:id="541944973">
      <w:bodyDiv w:val="1"/>
      <w:marLeft w:val="0"/>
      <w:marRight w:val="0"/>
      <w:marTop w:val="0"/>
      <w:marBottom w:val="0"/>
      <w:divBdr>
        <w:top w:val="none" w:sz="0" w:space="0" w:color="auto"/>
        <w:left w:val="none" w:sz="0" w:space="0" w:color="auto"/>
        <w:bottom w:val="none" w:sz="0" w:space="0" w:color="auto"/>
        <w:right w:val="none" w:sz="0" w:space="0" w:color="auto"/>
      </w:divBdr>
    </w:div>
    <w:div w:id="546842263">
      <w:bodyDiv w:val="1"/>
      <w:marLeft w:val="0"/>
      <w:marRight w:val="0"/>
      <w:marTop w:val="0"/>
      <w:marBottom w:val="0"/>
      <w:divBdr>
        <w:top w:val="none" w:sz="0" w:space="0" w:color="auto"/>
        <w:left w:val="none" w:sz="0" w:space="0" w:color="auto"/>
        <w:bottom w:val="none" w:sz="0" w:space="0" w:color="auto"/>
        <w:right w:val="none" w:sz="0" w:space="0" w:color="auto"/>
      </w:divBdr>
    </w:div>
    <w:div w:id="549459008">
      <w:bodyDiv w:val="1"/>
      <w:marLeft w:val="0"/>
      <w:marRight w:val="0"/>
      <w:marTop w:val="0"/>
      <w:marBottom w:val="0"/>
      <w:divBdr>
        <w:top w:val="none" w:sz="0" w:space="0" w:color="auto"/>
        <w:left w:val="none" w:sz="0" w:space="0" w:color="auto"/>
        <w:bottom w:val="none" w:sz="0" w:space="0" w:color="auto"/>
        <w:right w:val="none" w:sz="0" w:space="0" w:color="auto"/>
      </w:divBdr>
    </w:div>
    <w:div w:id="553660595">
      <w:bodyDiv w:val="1"/>
      <w:marLeft w:val="0"/>
      <w:marRight w:val="0"/>
      <w:marTop w:val="0"/>
      <w:marBottom w:val="0"/>
      <w:divBdr>
        <w:top w:val="none" w:sz="0" w:space="0" w:color="auto"/>
        <w:left w:val="none" w:sz="0" w:space="0" w:color="auto"/>
        <w:bottom w:val="none" w:sz="0" w:space="0" w:color="auto"/>
        <w:right w:val="none" w:sz="0" w:space="0" w:color="auto"/>
      </w:divBdr>
      <w:divsChild>
        <w:div w:id="711268461">
          <w:marLeft w:val="0"/>
          <w:marRight w:val="0"/>
          <w:marTop w:val="0"/>
          <w:marBottom w:val="0"/>
          <w:divBdr>
            <w:top w:val="none" w:sz="0" w:space="0" w:color="auto"/>
            <w:left w:val="none" w:sz="0" w:space="0" w:color="auto"/>
            <w:bottom w:val="none" w:sz="0" w:space="0" w:color="auto"/>
            <w:right w:val="none" w:sz="0" w:space="0" w:color="auto"/>
          </w:divBdr>
          <w:divsChild>
            <w:div w:id="376589232">
              <w:marLeft w:val="0"/>
              <w:marRight w:val="0"/>
              <w:marTop w:val="0"/>
              <w:marBottom w:val="0"/>
              <w:divBdr>
                <w:top w:val="none" w:sz="0" w:space="0" w:color="auto"/>
                <w:left w:val="none" w:sz="0" w:space="0" w:color="auto"/>
                <w:bottom w:val="none" w:sz="0" w:space="0" w:color="auto"/>
                <w:right w:val="none" w:sz="0" w:space="0" w:color="auto"/>
              </w:divBdr>
              <w:divsChild>
                <w:div w:id="1729571153">
                  <w:marLeft w:val="0"/>
                  <w:marRight w:val="0"/>
                  <w:marTop w:val="0"/>
                  <w:marBottom w:val="0"/>
                  <w:divBdr>
                    <w:top w:val="none" w:sz="0" w:space="0" w:color="auto"/>
                    <w:left w:val="none" w:sz="0" w:space="0" w:color="auto"/>
                    <w:bottom w:val="none" w:sz="0" w:space="0" w:color="auto"/>
                    <w:right w:val="none" w:sz="0" w:space="0" w:color="auto"/>
                  </w:divBdr>
                  <w:divsChild>
                    <w:div w:id="4485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898948">
      <w:bodyDiv w:val="1"/>
      <w:marLeft w:val="0"/>
      <w:marRight w:val="0"/>
      <w:marTop w:val="0"/>
      <w:marBottom w:val="0"/>
      <w:divBdr>
        <w:top w:val="none" w:sz="0" w:space="0" w:color="auto"/>
        <w:left w:val="none" w:sz="0" w:space="0" w:color="auto"/>
        <w:bottom w:val="none" w:sz="0" w:space="0" w:color="auto"/>
        <w:right w:val="none" w:sz="0" w:space="0" w:color="auto"/>
      </w:divBdr>
    </w:div>
    <w:div w:id="570314986">
      <w:bodyDiv w:val="1"/>
      <w:marLeft w:val="0"/>
      <w:marRight w:val="0"/>
      <w:marTop w:val="0"/>
      <w:marBottom w:val="0"/>
      <w:divBdr>
        <w:top w:val="none" w:sz="0" w:space="0" w:color="auto"/>
        <w:left w:val="none" w:sz="0" w:space="0" w:color="auto"/>
        <w:bottom w:val="none" w:sz="0" w:space="0" w:color="auto"/>
        <w:right w:val="none" w:sz="0" w:space="0" w:color="auto"/>
      </w:divBdr>
    </w:div>
    <w:div w:id="575364903">
      <w:bodyDiv w:val="1"/>
      <w:marLeft w:val="0"/>
      <w:marRight w:val="0"/>
      <w:marTop w:val="0"/>
      <w:marBottom w:val="0"/>
      <w:divBdr>
        <w:top w:val="none" w:sz="0" w:space="0" w:color="auto"/>
        <w:left w:val="none" w:sz="0" w:space="0" w:color="auto"/>
        <w:bottom w:val="none" w:sz="0" w:space="0" w:color="auto"/>
        <w:right w:val="none" w:sz="0" w:space="0" w:color="auto"/>
      </w:divBdr>
    </w:div>
    <w:div w:id="579290819">
      <w:bodyDiv w:val="1"/>
      <w:marLeft w:val="0"/>
      <w:marRight w:val="0"/>
      <w:marTop w:val="0"/>
      <w:marBottom w:val="0"/>
      <w:divBdr>
        <w:top w:val="none" w:sz="0" w:space="0" w:color="auto"/>
        <w:left w:val="none" w:sz="0" w:space="0" w:color="auto"/>
        <w:bottom w:val="none" w:sz="0" w:space="0" w:color="auto"/>
        <w:right w:val="none" w:sz="0" w:space="0" w:color="auto"/>
      </w:divBdr>
    </w:div>
    <w:div w:id="584195046">
      <w:bodyDiv w:val="1"/>
      <w:marLeft w:val="0"/>
      <w:marRight w:val="0"/>
      <w:marTop w:val="0"/>
      <w:marBottom w:val="0"/>
      <w:divBdr>
        <w:top w:val="none" w:sz="0" w:space="0" w:color="auto"/>
        <w:left w:val="none" w:sz="0" w:space="0" w:color="auto"/>
        <w:bottom w:val="none" w:sz="0" w:space="0" w:color="auto"/>
        <w:right w:val="none" w:sz="0" w:space="0" w:color="auto"/>
      </w:divBdr>
    </w:div>
    <w:div w:id="590237349">
      <w:bodyDiv w:val="1"/>
      <w:marLeft w:val="0"/>
      <w:marRight w:val="0"/>
      <w:marTop w:val="0"/>
      <w:marBottom w:val="0"/>
      <w:divBdr>
        <w:top w:val="none" w:sz="0" w:space="0" w:color="auto"/>
        <w:left w:val="none" w:sz="0" w:space="0" w:color="auto"/>
        <w:bottom w:val="none" w:sz="0" w:space="0" w:color="auto"/>
        <w:right w:val="none" w:sz="0" w:space="0" w:color="auto"/>
      </w:divBdr>
    </w:div>
    <w:div w:id="593787019">
      <w:bodyDiv w:val="1"/>
      <w:marLeft w:val="0"/>
      <w:marRight w:val="0"/>
      <w:marTop w:val="0"/>
      <w:marBottom w:val="0"/>
      <w:divBdr>
        <w:top w:val="none" w:sz="0" w:space="0" w:color="auto"/>
        <w:left w:val="none" w:sz="0" w:space="0" w:color="auto"/>
        <w:bottom w:val="none" w:sz="0" w:space="0" w:color="auto"/>
        <w:right w:val="none" w:sz="0" w:space="0" w:color="auto"/>
      </w:divBdr>
    </w:div>
    <w:div w:id="603534310">
      <w:bodyDiv w:val="1"/>
      <w:marLeft w:val="0"/>
      <w:marRight w:val="0"/>
      <w:marTop w:val="0"/>
      <w:marBottom w:val="0"/>
      <w:divBdr>
        <w:top w:val="none" w:sz="0" w:space="0" w:color="auto"/>
        <w:left w:val="none" w:sz="0" w:space="0" w:color="auto"/>
        <w:bottom w:val="none" w:sz="0" w:space="0" w:color="auto"/>
        <w:right w:val="none" w:sz="0" w:space="0" w:color="auto"/>
      </w:divBdr>
    </w:div>
    <w:div w:id="612177997">
      <w:bodyDiv w:val="1"/>
      <w:marLeft w:val="0"/>
      <w:marRight w:val="0"/>
      <w:marTop w:val="0"/>
      <w:marBottom w:val="0"/>
      <w:divBdr>
        <w:top w:val="none" w:sz="0" w:space="0" w:color="auto"/>
        <w:left w:val="none" w:sz="0" w:space="0" w:color="auto"/>
        <w:bottom w:val="none" w:sz="0" w:space="0" w:color="auto"/>
        <w:right w:val="none" w:sz="0" w:space="0" w:color="auto"/>
      </w:divBdr>
    </w:div>
    <w:div w:id="619725277">
      <w:bodyDiv w:val="1"/>
      <w:marLeft w:val="0"/>
      <w:marRight w:val="0"/>
      <w:marTop w:val="0"/>
      <w:marBottom w:val="0"/>
      <w:divBdr>
        <w:top w:val="none" w:sz="0" w:space="0" w:color="auto"/>
        <w:left w:val="none" w:sz="0" w:space="0" w:color="auto"/>
        <w:bottom w:val="none" w:sz="0" w:space="0" w:color="auto"/>
        <w:right w:val="none" w:sz="0" w:space="0" w:color="auto"/>
      </w:divBdr>
    </w:div>
    <w:div w:id="620305357">
      <w:bodyDiv w:val="1"/>
      <w:marLeft w:val="0"/>
      <w:marRight w:val="0"/>
      <w:marTop w:val="0"/>
      <w:marBottom w:val="0"/>
      <w:divBdr>
        <w:top w:val="none" w:sz="0" w:space="0" w:color="auto"/>
        <w:left w:val="none" w:sz="0" w:space="0" w:color="auto"/>
        <w:bottom w:val="none" w:sz="0" w:space="0" w:color="auto"/>
        <w:right w:val="none" w:sz="0" w:space="0" w:color="auto"/>
      </w:divBdr>
    </w:div>
    <w:div w:id="622618428">
      <w:bodyDiv w:val="1"/>
      <w:marLeft w:val="0"/>
      <w:marRight w:val="0"/>
      <w:marTop w:val="0"/>
      <w:marBottom w:val="0"/>
      <w:divBdr>
        <w:top w:val="none" w:sz="0" w:space="0" w:color="auto"/>
        <w:left w:val="none" w:sz="0" w:space="0" w:color="auto"/>
        <w:bottom w:val="none" w:sz="0" w:space="0" w:color="auto"/>
        <w:right w:val="none" w:sz="0" w:space="0" w:color="auto"/>
      </w:divBdr>
    </w:div>
    <w:div w:id="623658366">
      <w:bodyDiv w:val="1"/>
      <w:marLeft w:val="0"/>
      <w:marRight w:val="0"/>
      <w:marTop w:val="0"/>
      <w:marBottom w:val="0"/>
      <w:divBdr>
        <w:top w:val="none" w:sz="0" w:space="0" w:color="auto"/>
        <w:left w:val="none" w:sz="0" w:space="0" w:color="auto"/>
        <w:bottom w:val="none" w:sz="0" w:space="0" w:color="auto"/>
        <w:right w:val="none" w:sz="0" w:space="0" w:color="auto"/>
      </w:divBdr>
    </w:div>
    <w:div w:id="628557737">
      <w:bodyDiv w:val="1"/>
      <w:marLeft w:val="0"/>
      <w:marRight w:val="0"/>
      <w:marTop w:val="0"/>
      <w:marBottom w:val="0"/>
      <w:divBdr>
        <w:top w:val="none" w:sz="0" w:space="0" w:color="auto"/>
        <w:left w:val="none" w:sz="0" w:space="0" w:color="auto"/>
        <w:bottom w:val="none" w:sz="0" w:space="0" w:color="auto"/>
        <w:right w:val="none" w:sz="0" w:space="0" w:color="auto"/>
      </w:divBdr>
    </w:div>
    <w:div w:id="639116130">
      <w:bodyDiv w:val="1"/>
      <w:marLeft w:val="0"/>
      <w:marRight w:val="0"/>
      <w:marTop w:val="0"/>
      <w:marBottom w:val="0"/>
      <w:divBdr>
        <w:top w:val="none" w:sz="0" w:space="0" w:color="auto"/>
        <w:left w:val="none" w:sz="0" w:space="0" w:color="auto"/>
        <w:bottom w:val="none" w:sz="0" w:space="0" w:color="auto"/>
        <w:right w:val="none" w:sz="0" w:space="0" w:color="auto"/>
      </w:divBdr>
    </w:div>
    <w:div w:id="644628701">
      <w:bodyDiv w:val="1"/>
      <w:marLeft w:val="0"/>
      <w:marRight w:val="0"/>
      <w:marTop w:val="0"/>
      <w:marBottom w:val="0"/>
      <w:divBdr>
        <w:top w:val="none" w:sz="0" w:space="0" w:color="auto"/>
        <w:left w:val="none" w:sz="0" w:space="0" w:color="auto"/>
        <w:bottom w:val="none" w:sz="0" w:space="0" w:color="auto"/>
        <w:right w:val="none" w:sz="0" w:space="0" w:color="auto"/>
      </w:divBdr>
    </w:div>
    <w:div w:id="648049096">
      <w:bodyDiv w:val="1"/>
      <w:marLeft w:val="0"/>
      <w:marRight w:val="0"/>
      <w:marTop w:val="0"/>
      <w:marBottom w:val="0"/>
      <w:divBdr>
        <w:top w:val="none" w:sz="0" w:space="0" w:color="auto"/>
        <w:left w:val="none" w:sz="0" w:space="0" w:color="auto"/>
        <w:bottom w:val="none" w:sz="0" w:space="0" w:color="auto"/>
        <w:right w:val="none" w:sz="0" w:space="0" w:color="auto"/>
      </w:divBdr>
    </w:div>
    <w:div w:id="652218181">
      <w:bodyDiv w:val="1"/>
      <w:marLeft w:val="0"/>
      <w:marRight w:val="0"/>
      <w:marTop w:val="0"/>
      <w:marBottom w:val="0"/>
      <w:divBdr>
        <w:top w:val="none" w:sz="0" w:space="0" w:color="auto"/>
        <w:left w:val="none" w:sz="0" w:space="0" w:color="auto"/>
        <w:bottom w:val="none" w:sz="0" w:space="0" w:color="auto"/>
        <w:right w:val="none" w:sz="0" w:space="0" w:color="auto"/>
      </w:divBdr>
    </w:div>
    <w:div w:id="657926578">
      <w:bodyDiv w:val="1"/>
      <w:marLeft w:val="0"/>
      <w:marRight w:val="0"/>
      <w:marTop w:val="0"/>
      <w:marBottom w:val="0"/>
      <w:divBdr>
        <w:top w:val="none" w:sz="0" w:space="0" w:color="auto"/>
        <w:left w:val="none" w:sz="0" w:space="0" w:color="auto"/>
        <w:bottom w:val="none" w:sz="0" w:space="0" w:color="auto"/>
        <w:right w:val="none" w:sz="0" w:space="0" w:color="auto"/>
      </w:divBdr>
    </w:div>
    <w:div w:id="661852991">
      <w:bodyDiv w:val="1"/>
      <w:marLeft w:val="0"/>
      <w:marRight w:val="0"/>
      <w:marTop w:val="0"/>
      <w:marBottom w:val="0"/>
      <w:divBdr>
        <w:top w:val="none" w:sz="0" w:space="0" w:color="auto"/>
        <w:left w:val="none" w:sz="0" w:space="0" w:color="auto"/>
        <w:bottom w:val="none" w:sz="0" w:space="0" w:color="auto"/>
        <w:right w:val="none" w:sz="0" w:space="0" w:color="auto"/>
      </w:divBdr>
    </w:div>
    <w:div w:id="668867571">
      <w:bodyDiv w:val="1"/>
      <w:marLeft w:val="0"/>
      <w:marRight w:val="0"/>
      <w:marTop w:val="0"/>
      <w:marBottom w:val="0"/>
      <w:divBdr>
        <w:top w:val="none" w:sz="0" w:space="0" w:color="auto"/>
        <w:left w:val="none" w:sz="0" w:space="0" w:color="auto"/>
        <w:bottom w:val="none" w:sz="0" w:space="0" w:color="auto"/>
        <w:right w:val="none" w:sz="0" w:space="0" w:color="auto"/>
      </w:divBdr>
    </w:div>
    <w:div w:id="670917180">
      <w:bodyDiv w:val="1"/>
      <w:marLeft w:val="0"/>
      <w:marRight w:val="0"/>
      <w:marTop w:val="0"/>
      <w:marBottom w:val="0"/>
      <w:divBdr>
        <w:top w:val="none" w:sz="0" w:space="0" w:color="auto"/>
        <w:left w:val="none" w:sz="0" w:space="0" w:color="auto"/>
        <w:bottom w:val="none" w:sz="0" w:space="0" w:color="auto"/>
        <w:right w:val="none" w:sz="0" w:space="0" w:color="auto"/>
      </w:divBdr>
    </w:div>
    <w:div w:id="671223124">
      <w:bodyDiv w:val="1"/>
      <w:marLeft w:val="0"/>
      <w:marRight w:val="0"/>
      <w:marTop w:val="0"/>
      <w:marBottom w:val="0"/>
      <w:divBdr>
        <w:top w:val="none" w:sz="0" w:space="0" w:color="auto"/>
        <w:left w:val="none" w:sz="0" w:space="0" w:color="auto"/>
        <w:bottom w:val="none" w:sz="0" w:space="0" w:color="auto"/>
        <w:right w:val="none" w:sz="0" w:space="0" w:color="auto"/>
      </w:divBdr>
    </w:div>
    <w:div w:id="673386643">
      <w:bodyDiv w:val="1"/>
      <w:marLeft w:val="0"/>
      <w:marRight w:val="0"/>
      <w:marTop w:val="0"/>
      <w:marBottom w:val="0"/>
      <w:divBdr>
        <w:top w:val="none" w:sz="0" w:space="0" w:color="auto"/>
        <w:left w:val="none" w:sz="0" w:space="0" w:color="auto"/>
        <w:bottom w:val="none" w:sz="0" w:space="0" w:color="auto"/>
        <w:right w:val="none" w:sz="0" w:space="0" w:color="auto"/>
      </w:divBdr>
    </w:div>
    <w:div w:id="673411157">
      <w:bodyDiv w:val="1"/>
      <w:marLeft w:val="0"/>
      <w:marRight w:val="0"/>
      <w:marTop w:val="0"/>
      <w:marBottom w:val="0"/>
      <w:divBdr>
        <w:top w:val="none" w:sz="0" w:space="0" w:color="auto"/>
        <w:left w:val="none" w:sz="0" w:space="0" w:color="auto"/>
        <w:bottom w:val="none" w:sz="0" w:space="0" w:color="auto"/>
        <w:right w:val="none" w:sz="0" w:space="0" w:color="auto"/>
      </w:divBdr>
    </w:div>
    <w:div w:id="674723835">
      <w:bodyDiv w:val="1"/>
      <w:marLeft w:val="0"/>
      <w:marRight w:val="0"/>
      <w:marTop w:val="0"/>
      <w:marBottom w:val="0"/>
      <w:divBdr>
        <w:top w:val="none" w:sz="0" w:space="0" w:color="auto"/>
        <w:left w:val="none" w:sz="0" w:space="0" w:color="auto"/>
        <w:bottom w:val="none" w:sz="0" w:space="0" w:color="auto"/>
        <w:right w:val="none" w:sz="0" w:space="0" w:color="auto"/>
      </w:divBdr>
    </w:div>
    <w:div w:id="677731713">
      <w:bodyDiv w:val="1"/>
      <w:marLeft w:val="0"/>
      <w:marRight w:val="0"/>
      <w:marTop w:val="0"/>
      <w:marBottom w:val="0"/>
      <w:divBdr>
        <w:top w:val="none" w:sz="0" w:space="0" w:color="auto"/>
        <w:left w:val="none" w:sz="0" w:space="0" w:color="auto"/>
        <w:bottom w:val="none" w:sz="0" w:space="0" w:color="auto"/>
        <w:right w:val="none" w:sz="0" w:space="0" w:color="auto"/>
      </w:divBdr>
    </w:div>
    <w:div w:id="684019712">
      <w:bodyDiv w:val="1"/>
      <w:marLeft w:val="0"/>
      <w:marRight w:val="0"/>
      <w:marTop w:val="0"/>
      <w:marBottom w:val="0"/>
      <w:divBdr>
        <w:top w:val="none" w:sz="0" w:space="0" w:color="auto"/>
        <w:left w:val="none" w:sz="0" w:space="0" w:color="auto"/>
        <w:bottom w:val="none" w:sz="0" w:space="0" w:color="auto"/>
        <w:right w:val="none" w:sz="0" w:space="0" w:color="auto"/>
      </w:divBdr>
    </w:div>
    <w:div w:id="690035473">
      <w:bodyDiv w:val="1"/>
      <w:marLeft w:val="0"/>
      <w:marRight w:val="0"/>
      <w:marTop w:val="0"/>
      <w:marBottom w:val="0"/>
      <w:divBdr>
        <w:top w:val="none" w:sz="0" w:space="0" w:color="auto"/>
        <w:left w:val="none" w:sz="0" w:space="0" w:color="auto"/>
        <w:bottom w:val="none" w:sz="0" w:space="0" w:color="auto"/>
        <w:right w:val="none" w:sz="0" w:space="0" w:color="auto"/>
      </w:divBdr>
    </w:div>
    <w:div w:id="692456729">
      <w:bodyDiv w:val="1"/>
      <w:marLeft w:val="0"/>
      <w:marRight w:val="0"/>
      <w:marTop w:val="0"/>
      <w:marBottom w:val="0"/>
      <w:divBdr>
        <w:top w:val="none" w:sz="0" w:space="0" w:color="auto"/>
        <w:left w:val="none" w:sz="0" w:space="0" w:color="auto"/>
        <w:bottom w:val="none" w:sz="0" w:space="0" w:color="auto"/>
        <w:right w:val="none" w:sz="0" w:space="0" w:color="auto"/>
      </w:divBdr>
    </w:div>
    <w:div w:id="693266015">
      <w:bodyDiv w:val="1"/>
      <w:marLeft w:val="0"/>
      <w:marRight w:val="0"/>
      <w:marTop w:val="0"/>
      <w:marBottom w:val="0"/>
      <w:divBdr>
        <w:top w:val="none" w:sz="0" w:space="0" w:color="auto"/>
        <w:left w:val="none" w:sz="0" w:space="0" w:color="auto"/>
        <w:bottom w:val="none" w:sz="0" w:space="0" w:color="auto"/>
        <w:right w:val="none" w:sz="0" w:space="0" w:color="auto"/>
      </w:divBdr>
    </w:div>
    <w:div w:id="694430788">
      <w:bodyDiv w:val="1"/>
      <w:marLeft w:val="0"/>
      <w:marRight w:val="0"/>
      <w:marTop w:val="0"/>
      <w:marBottom w:val="0"/>
      <w:divBdr>
        <w:top w:val="none" w:sz="0" w:space="0" w:color="auto"/>
        <w:left w:val="none" w:sz="0" w:space="0" w:color="auto"/>
        <w:bottom w:val="none" w:sz="0" w:space="0" w:color="auto"/>
        <w:right w:val="none" w:sz="0" w:space="0" w:color="auto"/>
      </w:divBdr>
    </w:div>
    <w:div w:id="702947975">
      <w:bodyDiv w:val="1"/>
      <w:marLeft w:val="0"/>
      <w:marRight w:val="0"/>
      <w:marTop w:val="0"/>
      <w:marBottom w:val="0"/>
      <w:divBdr>
        <w:top w:val="none" w:sz="0" w:space="0" w:color="auto"/>
        <w:left w:val="none" w:sz="0" w:space="0" w:color="auto"/>
        <w:bottom w:val="none" w:sz="0" w:space="0" w:color="auto"/>
        <w:right w:val="none" w:sz="0" w:space="0" w:color="auto"/>
      </w:divBdr>
    </w:div>
    <w:div w:id="703597449">
      <w:bodyDiv w:val="1"/>
      <w:marLeft w:val="0"/>
      <w:marRight w:val="0"/>
      <w:marTop w:val="0"/>
      <w:marBottom w:val="0"/>
      <w:divBdr>
        <w:top w:val="none" w:sz="0" w:space="0" w:color="auto"/>
        <w:left w:val="none" w:sz="0" w:space="0" w:color="auto"/>
        <w:bottom w:val="none" w:sz="0" w:space="0" w:color="auto"/>
        <w:right w:val="none" w:sz="0" w:space="0" w:color="auto"/>
      </w:divBdr>
    </w:div>
    <w:div w:id="708187605">
      <w:bodyDiv w:val="1"/>
      <w:marLeft w:val="0"/>
      <w:marRight w:val="0"/>
      <w:marTop w:val="0"/>
      <w:marBottom w:val="0"/>
      <w:divBdr>
        <w:top w:val="none" w:sz="0" w:space="0" w:color="auto"/>
        <w:left w:val="none" w:sz="0" w:space="0" w:color="auto"/>
        <w:bottom w:val="none" w:sz="0" w:space="0" w:color="auto"/>
        <w:right w:val="none" w:sz="0" w:space="0" w:color="auto"/>
      </w:divBdr>
    </w:div>
    <w:div w:id="722951834">
      <w:bodyDiv w:val="1"/>
      <w:marLeft w:val="0"/>
      <w:marRight w:val="0"/>
      <w:marTop w:val="0"/>
      <w:marBottom w:val="0"/>
      <w:divBdr>
        <w:top w:val="none" w:sz="0" w:space="0" w:color="auto"/>
        <w:left w:val="none" w:sz="0" w:space="0" w:color="auto"/>
        <w:bottom w:val="none" w:sz="0" w:space="0" w:color="auto"/>
        <w:right w:val="none" w:sz="0" w:space="0" w:color="auto"/>
      </w:divBdr>
    </w:div>
    <w:div w:id="724908902">
      <w:bodyDiv w:val="1"/>
      <w:marLeft w:val="0"/>
      <w:marRight w:val="0"/>
      <w:marTop w:val="0"/>
      <w:marBottom w:val="0"/>
      <w:divBdr>
        <w:top w:val="none" w:sz="0" w:space="0" w:color="auto"/>
        <w:left w:val="none" w:sz="0" w:space="0" w:color="auto"/>
        <w:bottom w:val="none" w:sz="0" w:space="0" w:color="auto"/>
        <w:right w:val="none" w:sz="0" w:space="0" w:color="auto"/>
      </w:divBdr>
    </w:div>
    <w:div w:id="732775351">
      <w:bodyDiv w:val="1"/>
      <w:marLeft w:val="0"/>
      <w:marRight w:val="0"/>
      <w:marTop w:val="0"/>
      <w:marBottom w:val="0"/>
      <w:divBdr>
        <w:top w:val="none" w:sz="0" w:space="0" w:color="auto"/>
        <w:left w:val="none" w:sz="0" w:space="0" w:color="auto"/>
        <w:bottom w:val="none" w:sz="0" w:space="0" w:color="auto"/>
        <w:right w:val="none" w:sz="0" w:space="0" w:color="auto"/>
      </w:divBdr>
    </w:div>
    <w:div w:id="736630422">
      <w:bodyDiv w:val="1"/>
      <w:marLeft w:val="0"/>
      <w:marRight w:val="0"/>
      <w:marTop w:val="0"/>
      <w:marBottom w:val="0"/>
      <w:divBdr>
        <w:top w:val="none" w:sz="0" w:space="0" w:color="auto"/>
        <w:left w:val="none" w:sz="0" w:space="0" w:color="auto"/>
        <w:bottom w:val="none" w:sz="0" w:space="0" w:color="auto"/>
        <w:right w:val="none" w:sz="0" w:space="0" w:color="auto"/>
      </w:divBdr>
    </w:div>
    <w:div w:id="737367517">
      <w:bodyDiv w:val="1"/>
      <w:marLeft w:val="0"/>
      <w:marRight w:val="0"/>
      <w:marTop w:val="0"/>
      <w:marBottom w:val="0"/>
      <w:divBdr>
        <w:top w:val="none" w:sz="0" w:space="0" w:color="auto"/>
        <w:left w:val="none" w:sz="0" w:space="0" w:color="auto"/>
        <w:bottom w:val="none" w:sz="0" w:space="0" w:color="auto"/>
        <w:right w:val="none" w:sz="0" w:space="0" w:color="auto"/>
      </w:divBdr>
    </w:div>
    <w:div w:id="746146175">
      <w:bodyDiv w:val="1"/>
      <w:marLeft w:val="0"/>
      <w:marRight w:val="0"/>
      <w:marTop w:val="0"/>
      <w:marBottom w:val="0"/>
      <w:divBdr>
        <w:top w:val="none" w:sz="0" w:space="0" w:color="auto"/>
        <w:left w:val="none" w:sz="0" w:space="0" w:color="auto"/>
        <w:bottom w:val="none" w:sz="0" w:space="0" w:color="auto"/>
        <w:right w:val="none" w:sz="0" w:space="0" w:color="auto"/>
      </w:divBdr>
    </w:div>
    <w:div w:id="767316394">
      <w:bodyDiv w:val="1"/>
      <w:marLeft w:val="0"/>
      <w:marRight w:val="0"/>
      <w:marTop w:val="0"/>
      <w:marBottom w:val="0"/>
      <w:divBdr>
        <w:top w:val="none" w:sz="0" w:space="0" w:color="auto"/>
        <w:left w:val="none" w:sz="0" w:space="0" w:color="auto"/>
        <w:bottom w:val="none" w:sz="0" w:space="0" w:color="auto"/>
        <w:right w:val="none" w:sz="0" w:space="0" w:color="auto"/>
      </w:divBdr>
    </w:div>
    <w:div w:id="775561172">
      <w:bodyDiv w:val="1"/>
      <w:marLeft w:val="0"/>
      <w:marRight w:val="0"/>
      <w:marTop w:val="0"/>
      <w:marBottom w:val="0"/>
      <w:divBdr>
        <w:top w:val="none" w:sz="0" w:space="0" w:color="auto"/>
        <w:left w:val="none" w:sz="0" w:space="0" w:color="auto"/>
        <w:bottom w:val="none" w:sz="0" w:space="0" w:color="auto"/>
        <w:right w:val="none" w:sz="0" w:space="0" w:color="auto"/>
      </w:divBdr>
    </w:div>
    <w:div w:id="786315487">
      <w:bodyDiv w:val="1"/>
      <w:marLeft w:val="0"/>
      <w:marRight w:val="0"/>
      <w:marTop w:val="0"/>
      <w:marBottom w:val="0"/>
      <w:divBdr>
        <w:top w:val="none" w:sz="0" w:space="0" w:color="auto"/>
        <w:left w:val="none" w:sz="0" w:space="0" w:color="auto"/>
        <w:bottom w:val="none" w:sz="0" w:space="0" w:color="auto"/>
        <w:right w:val="none" w:sz="0" w:space="0" w:color="auto"/>
      </w:divBdr>
    </w:div>
    <w:div w:id="789713877">
      <w:bodyDiv w:val="1"/>
      <w:marLeft w:val="0"/>
      <w:marRight w:val="0"/>
      <w:marTop w:val="0"/>
      <w:marBottom w:val="0"/>
      <w:divBdr>
        <w:top w:val="none" w:sz="0" w:space="0" w:color="auto"/>
        <w:left w:val="none" w:sz="0" w:space="0" w:color="auto"/>
        <w:bottom w:val="none" w:sz="0" w:space="0" w:color="auto"/>
        <w:right w:val="none" w:sz="0" w:space="0" w:color="auto"/>
      </w:divBdr>
    </w:div>
    <w:div w:id="790513944">
      <w:bodyDiv w:val="1"/>
      <w:marLeft w:val="0"/>
      <w:marRight w:val="0"/>
      <w:marTop w:val="0"/>
      <w:marBottom w:val="0"/>
      <w:divBdr>
        <w:top w:val="none" w:sz="0" w:space="0" w:color="auto"/>
        <w:left w:val="none" w:sz="0" w:space="0" w:color="auto"/>
        <w:bottom w:val="none" w:sz="0" w:space="0" w:color="auto"/>
        <w:right w:val="none" w:sz="0" w:space="0" w:color="auto"/>
      </w:divBdr>
    </w:div>
    <w:div w:id="791365642">
      <w:bodyDiv w:val="1"/>
      <w:marLeft w:val="0"/>
      <w:marRight w:val="0"/>
      <w:marTop w:val="0"/>
      <w:marBottom w:val="0"/>
      <w:divBdr>
        <w:top w:val="none" w:sz="0" w:space="0" w:color="auto"/>
        <w:left w:val="none" w:sz="0" w:space="0" w:color="auto"/>
        <w:bottom w:val="none" w:sz="0" w:space="0" w:color="auto"/>
        <w:right w:val="none" w:sz="0" w:space="0" w:color="auto"/>
      </w:divBdr>
    </w:div>
    <w:div w:id="795105433">
      <w:bodyDiv w:val="1"/>
      <w:marLeft w:val="0"/>
      <w:marRight w:val="0"/>
      <w:marTop w:val="0"/>
      <w:marBottom w:val="0"/>
      <w:divBdr>
        <w:top w:val="none" w:sz="0" w:space="0" w:color="auto"/>
        <w:left w:val="none" w:sz="0" w:space="0" w:color="auto"/>
        <w:bottom w:val="none" w:sz="0" w:space="0" w:color="auto"/>
        <w:right w:val="none" w:sz="0" w:space="0" w:color="auto"/>
      </w:divBdr>
    </w:div>
    <w:div w:id="796336966">
      <w:bodyDiv w:val="1"/>
      <w:marLeft w:val="0"/>
      <w:marRight w:val="0"/>
      <w:marTop w:val="0"/>
      <w:marBottom w:val="0"/>
      <w:divBdr>
        <w:top w:val="none" w:sz="0" w:space="0" w:color="auto"/>
        <w:left w:val="none" w:sz="0" w:space="0" w:color="auto"/>
        <w:bottom w:val="none" w:sz="0" w:space="0" w:color="auto"/>
        <w:right w:val="none" w:sz="0" w:space="0" w:color="auto"/>
      </w:divBdr>
    </w:div>
    <w:div w:id="803548761">
      <w:bodyDiv w:val="1"/>
      <w:marLeft w:val="0"/>
      <w:marRight w:val="0"/>
      <w:marTop w:val="0"/>
      <w:marBottom w:val="0"/>
      <w:divBdr>
        <w:top w:val="none" w:sz="0" w:space="0" w:color="auto"/>
        <w:left w:val="none" w:sz="0" w:space="0" w:color="auto"/>
        <w:bottom w:val="none" w:sz="0" w:space="0" w:color="auto"/>
        <w:right w:val="none" w:sz="0" w:space="0" w:color="auto"/>
      </w:divBdr>
    </w:div>
    <w:div w:id="812140348">
      <w:bodyDiv w:val="1"/>
      <w:marLeft w:val="0"/>
      <w:marRight w:val="0"/>
      <w:marTop w:val="0"/>
      <w:marBottom w:val="0"/>
      <w:divBdr>
        <w:top w:val="none" w:sz="0" w:space="0" w:color="auto"/>
        <w:left w:val="none" w:sz="0" w:space="0" w:color="auto"/>
        <w:bottom w:val="none" w:sz="0" w:space="0" w:color="auto"/>
        <w:right w:val="none" w:sz="0" w:space="0" w:color="auto"/>
      </w:divBdr>
    </w:div>
    <w:div w:id="812479062">
      <w:bodyDiv w:val="1"/>
      <w:marLeft w:val="0"/>
      <w:marRight w:val="0"/>
      <w:marTop w:val="0"/>
      <w:marBottom w:val="0"/>
      <w:divBdr>
        <w:top w:val="none" w:sz="0" w:space="0" w:color="auto"/>
        <w:left w:val="none" w:sz="0" w:space="0" w:color="auto"/>
        <w:bottom w:val="none" w:sz="0" w:space="0" w:color="auto"/>
        <w:right w:val="none" w:sz="0" w:space="0" w:color="auto"/>
      </w:divBdr>
    </w:div>
    <w:div w:id="823426070">
      <w:bodyDiv w:val="1"/>
      <w:marLeft w:val="0"/>
      <w:marRight w:val="0"/>
      <w:marTop w:val="0"/>
      <w:marBottom w:val="0"/>
      <w:divBdr>
        <w:top w:val="none" w:sz="0" w:space="0" w:color="auto"/>
        <w:left w:val="none" w:sz="0" w:space="0" w:color="auto"/>
        <w:bottom w:val="none" w:sz="0" w:space="0" w:color="auto"/>
        <w:right w:val="none" w:sz="0" w:space="0" w:color="auto"/>
      </w:divBdr>
    </w:div>
    <w:div w:id="826632888">
      <w:bodyDiv w:val="1"/>
      <w:marLeft w:val="0"/>
      <w:marRight w:val="0"/>
      <w:marTop w:val="0"/>
      <w:marBottom w:val="0"/>
      <w:divBdr>
        <w:top w:val="none" w:sz="0" w:space="0" w:color="auto"/>
        <w:left w:val="none" w:sz="0" w:space="0" w:color="auto"/>
        <w:bottom w:val="none" w:sz="0" w:space="0" w:color="auto"/>
        <w:right w:val="none" w:sz="0" w:space="0" w:color="auto"/>
      </w:divBdr>
    </w:div>
    <w:div w:id="827937010">
      <w:bodyDiv w:val="1"/>
      <w:marLeft w:val="0"/>
      <w:marRight w:val="0"/>
      <w:marTop w:val="0"/>
      <w:marBottom w:val="0"/>
      <w:divBdr>
        <w:top w:val="none" w:sz="0" w:space="0" w:color="auto"/>
        <w:left w:val="none" w:sz="0" w:space="0" w:color="auto"/>
        <w:bottom w:val="none" w:sz="0" w:space="0" w:color="auto"/>
        <w:right w:val="none" w:sz="0" w:space="0" w:color="auto"/>
      </w:divBdr>
    </w:div>
    <w:div w:id="831526596">
      <w:bodyDiv w:val="1"/>
      <w:marLeft w:val="0"/>
      <w:marRight w:val="0"/>
      <w:marTop w:val="0"/>
      <w:marBottom w:val="0"/>
      <w:divBdr>
        <w:top w:val="none" w:sz="0" w:space="0" w:color="auto"/>
        <w:left w:val="none" w:sz="0" w:space="0" w:color="auto"/>
        <w:bottom w:val="none" w:sz="0" w:space="0" w:color="auto"/>
        <w:right w:val="none" w:sz="0" w:space="0" w:color="auto"/>
      </w:divBdr>
    </w:div>
    <w:div w:id="832331658">
      <w:bodyDiv w:val="1"/>
      <w:marLeft w:val="0"/>
      <w:marRight w:val="0"/>
      <w:marTop w:val="0"/>
      <w:marBottom w:val="0"/>
      <w:divBdr>
        <w:top w:val="none" w:sz="0" w:space="0" w:color="auto"/>
        <w:left w:val="none" w:sz="0" w:space="0" w:color="auto"/>
        <w:bottom w:val="none" w:sz="0" w:space="0" w:color="auto"/>
        <w:right w:val="none" w:sz="0" w:space="0" w:color="auto"/>
      </w:divBdr>
    </w:div>
    <w:div w:id="832381788">
      <w:bodyDiv w:val="1"/>
      <w:marLeft w:val="0"/>
      <w:marRight w:val="0"/>
      <w:marTop w:val="0"/>
      <w:marBottom w:val="0"/>
      <w:divBdr>
        <w:top w:val="none" w:sz="0" w:space="0" w:color="auto"/>
        <w:left w:val="none" w:sz="0" w:space="0" w:color="auto"/>
        <w:bottom w:val="none" w:sz="0" w:space="0" w:color="auto"/>
        <w:right w:val="none" w:sz="0" w:space="0" w:color="auto"/>
      </w:divBdr>
    </w:div>
    <w:div w:id="834222663">
      <w:bodyDiv w:val="1"/>
      <w:marLeft w:val="0"/>
      <w:marRight w:val="0"/>
      <w:marTop w:val="0"/>
      <w:marBottom w:val="0"/>
      <w:divBdr>
        <w:top w:val="none" w:sz="0" w:space="0" w:color="auto"/>
        <w:left w:val="none" w:sz="0" w:space="0" w:color="auto"/>
        <w:bottom w:val="none" w:sz="0" w:space="0" w:color="auto"/>
        <w:right w:val="none" w:sz="0" w:space="0" w:color="auto"/>
      </w:divBdr>
    </w:div>
    <w:div w:id="834418691">
      <w:bodyDiv w:val="1"/>
      <w:marLeft w:val="0"/>
      <w:marRight w:val="0"/>
      <w:marTop w:val="0"/>
      <w:marBottom w:val="0"/>
      <w:divBdr>
        <w:top w:val="none" w:sz="0" w:space="0" w:color="auto"/>
        <w:left w:val="none" w:sz="0" w:space="0" w:color="auto"/>
        <w:bottom w:val="none" w:sz="0" w:space="0" w:color="auto"/>
        <w:right w:val="none" w:sz="0" w:space="0" w:color="auto"/>
      </w:divBdr>
    </w:div>
    <w:div w:id="837889570">
      <w:bodyDiv w:val="1"/>
      <w:marLeft w:val="0"/>
      <w:marRight w:val="0"/>
      <w:marTop w:val="0"/>
      <w:marBottom w:val="0"/>
      <w:divBdr>
        <w:top w:val="none" w:sz="0" w:space="0" w:color="auto"/>
        <w:left w:val="none" w:sz="0" w:space="0" w:color="auto"/>
        <w:bottom w:val="none" w:sz="0" w:space="0" w:color="auto"/>
        <w:right w:val="none" w:sz="0" w:space="0" w:color="auto"/>
      </w:divBdr>
    </w:div>
    <w:div w:id="838076785">
      <w:bodyDiv w:val="1"/>
      <w:marLeft w:val="0"/>
      <w:marRight w:val="0"/>
      <w:marTop w:val="0"/>
      <w:marBottom w:val="0"/>
      <w:divBdr>
        <w:top w:val="none" w:sz="0" w:space="0" w:color="auto"/>
        <w:left w:val="none" w:sz="0" w:space="0" w:color="auto"/>
        <w:bottom w:val="none" w:sz="0" w:space="0" w:color="auto"/>
        <w:right w:val="none" w:sz="0" w:space="0" w:color="auto"/>
      </w:divBdr>
    </w:div>
    <w:div w:id="838621925">
      <w:bodyDiv w:val="1"/>
      <w:marLeft w:val="0"/>
      <w:marRight w:val="0"/>
      <w:marTop w:val="0"/>
      <w:marBottom w:val="0"/>
      <w:divBdr>
        <w:top w:val="none" w:sz="0" w:space="0" w:color="auto"/>
        <w:left w:val="none" w:sz="0" w:space="0" w:color="auto"/>
        <w:bottom w:val="none" w:sz="0" w:space="0" w:color="auto"/>
        <w:right w:val="none" w:sz="0" w:space="0" w:color="auto"/>
      </w:divBdr>
    </w:div>
    <w:div w:id="840003738">
      <w:bodyDiv w:val="1"/>
      <w:marLeft w:val="0"/>
      <w:marRight w:val="0"/>
      <w:marTop w:val="0"/>
      <w:marBottom w:val="0"/>
      <w:divBdr>
        <w:top w:val="none" w:sz="0" w:space="0" w:color="auto"/>
        <w:left w:val="none" w:sz="0" w:space="0" w:color="auto"/>
        <w:bottom w:val="none" w:sz="0" w:space="0" w:color="auto"/>
        <w:right w:val="none" w:sz="0" w:space="0" w:color="auto"/>
      </w:divBdr>
    </w:div>
    <w:div w:id="844393376">
      <w:bodyDiv w:val="1"/>
      <w:marLeft w:val="0"/>
      <w:marRight w:val="0"/>
      <w:marTop w:val="0"/>
      <w:marBottom w:val="0"/>
      <w:divBdr>
        <w:top w:val="none" w:sz="0" w:space="0" w:color="auto"/>
        <w:left w:val="none" w:sz="0" w:space="0" w:color="auto"/>
        <w:bottom w:val="none" w:sz="0" w:space="0" w:color="auto"/>
        <w:right w:val="none" w:sz="0" w:space="0" w:color="auto"/>
      </w:divBdr>
    </w:div>
    <w:div w:id="849561915">
      <w:bodyDiv w:val="1"/>
      <w:marLeft w:val="0"/>
      <w:marRight w:val="0"/>
      <w:marTop w:val="0"/>
      <w:marBottom w:val="0"/>
      <w:divBdr>
        <w:top w:val="none" w:sz="0" w:space="0" w:color="auto"/>
        <w:left w:val="none" w:sz="0" w:space="0" w:color="auto"/>
        <w:bottom w:val="none" w:sz="0" w:space="0" w:color="auto"/>
        <w:right w:val="none" w:sz="0" w:space="0" w:color="auto"/>
      </w:divBdr>
    </w:div>
    <w:div w:id="852763818">
      <w:bodyDiv w:val="1"/>
      <w:marLeft w:val="0"/>
      <w:marRight w:val="0"/>
      <w:marTop w:val="0"/>
      <w:marBottom w:val="0"/>
      <w:divBdr>
        <w:top w:val="none" w:sz="0" w:space="0" w:color="auto"/>
        <w:left w:val="none" w:sz="0" w:space="0" w:color="auto"/>
        <w:bottom w:val="none" w:sz="0" w:space="0" w:color="auto"/>
        <w:right w:val="none" w:sz="0" w:space="0" w:color="auto"/>
      </w:divBdr>
    </w:div>
    <w:div w:id="855656074">
      <w:bodyDiv w:val="1"/>
      <w:marLeft w:val="0"/>
      <w:marRight w:val="0"/>
      <w:marTop w:val="0"/>
      <w:marBottom w:val="0"/>
      <w:divBdr>
        <w:top w:val="none" w:sz="0" w:space="0" w:color="auto"/>
        <w:left w:val="none" w:sz="0" w:space="0" w:color="auto"/>
        <w:bottom w:val="none" w:sz="0" w:space="0" w:color="auto"/>
        <w:right w:val="none" w:sz="0" w:space="0" w:color="auto"/>
      </w:divBdr>
    </w:div>
    <w:div w:id="862520142">
      <w:bodyDiv w:val="1"/>
      <w:marLeft w:val="0"/>
      <w:marRight w:val="0"/>
      <w:marTop w:val="0"/>
      <w:marBottom w:val="0"/>
      <w:divBdr>
        <w:top w:val="none" w:sz="0" w:space="0" w:color="auto"/>
        <w:left w:val="none" w:sz="0" w:space="0" w:color="auto"/>
        <w:bottom w:val="none" w:sz="0" w:space="0" w:color="auto"/>
        <w:right w:val="none" w:sz="0" w:space="0" w:color="auto"/>
      </w:divBdr>
    </w:div>
    <w:div w:id="862592856">
      <w:bodyDiv w:val="1"/>
      <w:marLeft w:val="0"/>
      <w:marRight w:val="0"/>
      <w:marTop w:val="0"/>
      <w:marBottom w:val="0"/>
      <w:divBdr>
        <w:top w:val="none" w:sz="0" w:space="0" w:color="auto"/>
        <w:left w:val="none" w:sz="0" w:space="0" w:color="auto"/>
        <w:bottom w:val="none" w:sz="0" w:space="0" w:color="auto"/>
        <w:right w:val="none" w:sz="0" w:space="0" w:color="auto"/>
      </w:divBdr>
    </w:div>
    <w:div w:id="876741097">
      <w:bodyDiv w:val="1"/>
      <w:marLeft w:val="0"/>
      <w:marRight w:val="0"/>
      <w:marTop w:val="0"/>
      <w:marBottom w:val="0"/>
      <w:divBdr>
        <w:top w:val="none" w:sz="0" w:space="0" w:color="auto"/>
        <w:left w:val="none" w:sz="0" w:space="0" w:color="auto"/>
        <w:bottom w:val="none" w:sz="0" w:space="0" w:color="auto"/>
        <w:right w:val="none" w:sz="0" w:space="0" w:color="auto"/>
      </w:divBdr>
    </w:div>
    <w:div w:id="879366329">
      <w:bodyDiv w:val="1"/>
      <w:marLeft w:val="0"/>
      <w:marRight w:val="0"/>
      <w:marTop w:val="0"/>
      <w:marBottom w:val="0"/>
      <w:divBdr>
        <w:top w:val="none" w:sz="0" w:space="0" w:color="auto"/>
        <w:left w:val="none" w:sz="0" w:space="0" w:color="auto"/>
        <w:bottom w:val="none" w:sz="0" w:space="0" w:color="auto"/>
        <w:right w:val="none" w:sz="0" w:space="0" w:color="auto"/>
      </w:divBdr>
    </w:div>
    <w:div w:id="879707809">
      <w:bodyDiv w:val="1"/>
      <w:marLeft w:val="0"/>
      <w:marRight w:val="0"/>
      <w:marTop w:val="0"/>
      <w:marBottom w:val="0"/>
      <w:divBdr>
        <w:top w:val="none" w:sz="0" w:space="0" w:color="auto"/>
        <w:left w:val="none" w:sz="0" w:space="0" w:color="auto"/>
        <w:bottom w:val="none" w:sz="0" w:space="0" w:color="auto"/>
        <w:right w:val="none" w:sz="0" w:space="0" w:color="auto"/>
      </w:divBdr>
    </w:div>
    <w:div w:id="880748234">
      <w:bodyDiv w:val="1"/>
      <w:marLeft w:val="0"/>
      <w:marRight w:val="0"/>
      <w:marTop w:val="0"/>
      <w:marBottom w:val="0"/>
      <w:divBdr>
        <w:top w:val="none" w:sz="0" w:space="0" w:color="auto"/>
        <w:left w:val="none" w:sz="0" w:space="0" w:color="auto"/>
        <w:bottom w:val="none" w:sz="0" w:space="0" w:color="auto"/>
        <w:right w:val="none" w:sz="0" w:space="0" w:color="auto"/>
      </w:divBdr>
    </w:div>
    <w:div w:id="889924449">
      <w:bodyDiv w:val="1"/>
      <w:marLeft w:val="0"/>
      <w:marRight w:val="0"/>
      <w:marTop w:val="0"/>
      <w:marBottom w:val="0"/>
      <w:divBdr>
        <w:top w:val="none" w:sz="0" w:space="0" w:color="auto"/>
        <w:left w:val="none" w:sz="0" w:space="0" w:color="auto"/>
        <w:bottom w:val="none" w:sz="0" w:space="0" w:color="auto"/>
        <w:right w:val="none" w:sz="0" w:space="0" w:color="auto"/>
      </w:divBdr>
    </w:div>
    <w:div w:id="893740792">
      <w:bodyDiv w:val="1"/>
      <w:marLeft w:val="0"/>
      <w:marRight w:val="0"/>
      <w:marTop w:val="0"/>
      <w:marBottom w:val="0"/>
      <w:divBdr>
        <w:top w:val="none" w:sz="0" w:space="0" w:color="auto"/>
        <w:left w:val="none" w:sz="0" w:space="0" w:color="auto"/>
        <w:bottom w:val="none" w:sz="0" w:space="0" w:color="auto"/>
        <w:right w:val="none" w:sz="0" w:space="0" w:color="auto"/>
      </w:divBdr>
    </w:div>
    <w:div w:id="895051842">
      <w:bodyDiv w:val="1"/>
      <w:marLeft w:val="0"/>
      <w:marRight w:val="0"/>
      <w:marTop w:val="0"/>
      <w:marBottom w:val="0"/>
      <w:divBdr>
        <w:top w:val="none" w:sz="0" w:space="0" w:color="auto"/>
        <w:left w:val="none" w:sz="0" w:space="0" w:color="auto"/>
        <w:bottom w:val="none" w:sz="0" w:space="0" w:color="auto"/>
        <w:right w:val="none" w:sz="0" w:space="0" w:color="auto"/>
      </w:divBdr>
    </w:div>
    <w:div w:id="906646988">
      <w:bodyDiv w:val="1"/>
      <w:marLeft w:val="0"/>
      <w:marRight w:val="0"/>
      <w:marTop w:val="0"/>
      <w:marBottom w:val="0"/>
      <w:divBdr>
        <w:top w:val="none" w:sz="0" w:space="0" w:color="auto"/>
        <w:left w:val="none" w:sz="0" w:space="0" w:color="auto"/>
        <w:bottom w:val="none" w:sz="0" w:space="0" w:color="auto"/>
        <w:right w:val="none" w:sz="0" w:space="0" w:color="auto"/>
      </w:divBdr>
      <w:divsChild>
        <w:div w:id="1140224716">
          <w:marLeft w:val="360"/>
          <w:marRight w:val="0"/>
          <w:marTop w:val="200"/>
          <w:marBottom w:val="0"/>
          <w:divBdr>
            <w:top w:val="none" w:sz="0" w:space="0" w:color="auto"/>
            <w:left w:val="none" w:sz="0" w:space="0" w:color="auto"/>
            <w:bottom w:val="none" w:sz="0" w:space="0" w:color="auto"/>
            <w:right w:val="none" w:sz="0" w:space="0" w:color="auto"/>
          </w:divBdr>
        </w:div>
      </w:divsChild>
    </w:div>
    <w:div w:id="907883667">
      <w:bodyDiv w:val="1"/>
      <w:marLeft w:val="0"/>
      <w:marRight w:val="0"/>
      <w:marTop w:val="0"/>
      <w:marBottom w:val="0"/>
      <w:divBdr>
        <w:top w:val="none" w:sz="0" w:space="0" w:color="auto"/>
        <w:left w:val="none" w:sz="0" w:space="0" w:color="auto"/>
        <w:bottom w:val="none" w:sz="0" w:space="0" w:color="auto"/>
        <w:right w:val="none" w:sz="0" w:space="0" w:color="auto"/>
      </w:divBdr>
    </w:div>
    <w:div w:id="916089913">
      <w:bodyDiv w:val="1"/>
      <w:marLeft w:val="0"/>
      <w:marRight w:val="0"/>
      <w:marTop w:val="0"/>
      <w:marBottom w:val="0"/>
      <w:divBdr>
        <w:top w:val="none" w:sz="0" w:space="0" w:color="auto"/>
        <w:left w:val="none" w:sz="0" w:space="0" w:color="auto"/>
        <w:bottom w:val="none" w:sz="0" w:space="0" w:color="auto"/>
        <w:right w:val="none" w:sz="0" w:space="0" w:color="auto"/>
      </w:divBdr>
    </w:div>
    <w:div w:id="928579606">
      <w:bodyDiv w:val="1"/>
      <w:marLeft w:val="0"/>
      <w:marRight w:val="0"/>
      <w:marTop w:val="0"/>
      <w:marBottom w:val="0"/>
      <w:divBdr>
        <w:top w:val="none" w:sz="0" w:space="0" w:color="auto"/>
        <w:left w:val="none" w:sz="0" w:space="0" w:color="auto"/>
        <w:bottom w:val="none" w:sz="0" w:space="0" w:color="auto"/>
        <w:right w:val="none" w:sz="0" w:space="0" w:color="auto"/>
      </w:divBdr>
    </w:div>
    <w:div w:id="930509042">
      <w:bodyDiv w:val="1"/>
      <w:marLeft w:val="0"/>
      <w:marRight w:val="0"/>
      <w:marTop w:val="0"/>
      <w:marBottom w:val="0"/>
      <w:divBdr>
        <w:top w:val="none" w:sz="0" w:space="0" w:color="auto"/>
        <w:left w:val="none" w:sz="0" w:space="0" w:color="auto"/>
        <w:bottom w:val="none" w:sz="0" w:space="0" w:color="auto"/>
        <w:right w:val="none" w:sz="0" w:space="0" w:color="auto"/>
      </w:divBdr>
    </w:div>
    <w:div w:id="942811082">
      <w:bodyDiv w:val="1"/>
      <w:marLeft w:val="0"/>
      <w:marRight w:val="0"/>
      <w:marTop w:val="0"/>
      <w:marBottom w:val="0"/>
      <w:divBdr>
        <w:top w:val="none" w:sz="0" w:space="0" w:color="auto"/>
        <w:left w:val="none" w:sz="0" w:space="0" w:color="auto"/>
        <w:bottom w:val="none" w:sz="0" w:space="0" w:color="auto"/>
        <w:right w:val="none" w:sz="0" w:space="0" w:color="auto"/>
      </w:divBdr>
    </w:div>
    <w:div w:id="943919915">
      <w:bodyDiv w:val="1"/>
      <w:marLeft w:val="0"/>
      <w:marRight w:val="0"/>
      <w:marTop w:val="0"/>
      <w:marBottom w:val="0"/>
      <w:divBdr>
        <w:top w:val="none" w:sz="0" w:space="0" w:color="auto"/>
        <w:left w:val="none" w:sz="0" w:space="0" w:color="auto"/>
        <w:bottom w:val="none" w:sz="0" w:space="0" w:color="auto"/>
        <w:right w:val="none" w:sz="0" w:space="0" w:color="auto"/>
      </w:divBdr>
    </w:div>
    <w:div w:id="945233693">
      <w:bodyDiv w:val="1"/>
      <w:marLeft w:val="0"/>
      <w:marRight w:val="0"/>
      <w:marTop w:val="0"/>
      <w:marBottom w:val="0"/>
      <w:divBdr>
        <w:top w:val="none" w:sz="0" w:space="0" w:color="auto"/>
        <w:left w:val="none" w:sz="0" w:space="0" w:color="auto"/>
        <w:bottom w:val="none" w:sz="0" w:space="0" w:color="auto"/>
        <w:right w:val="none" w:sz="0" w:space="0" w:color="auto"/>
      </w:divBdr>
    </w:div>
    <w:div w:id="956136529">
      <w:bodyDiv w:val="1"/>
      <w:marLeft w:val="0"/>
      <w:marRight w:val="0"/>
      <w:marTop w:val="0"/>
      <w:marBottom w:val="0"/>
      <w:divBdr>
        <w:top w:val="none" w:sz="0" w:space="0" w:color="auto"/>
        <w:left w:val="none" w:sz="0" w:space="0" w:color="auto"/>
        <w:bottom w:val="none" w:sz="0" w:space="0" w:color="auto"/>
        <w:right w:val="none" w:sz="0" w:space="0" w:color="auto"/>
      </w:divBdr>
    </w:div>
    <w:div w:id="959651477">
      <w:bodyDiv w:val="1"/>
      <w:marLeft w:val="0"/>
      <w:marRight w:val="0"/>
      <w:marTop w:val="0"/>
      <w:marBottom w:val="0"/>
      <w:divBdr>
        <w:top w:val="none" w:sz="0" w:space="0" w:color="auto"/>
        <w:left w:val="none" w:sz="0" w:space="0" w:color="auto"/>
        <w:bottom w:val="none" w:sz="0" w:space="0" w:color="auto"/>
        <w:right w:val="none" w:sz="0" w:space="0" w:color="auto"/>
      </w:divBdr>
    </w:div>
    <w:div w:id="964655716">
      <w:bodyDiv w:val="1"/>
      <w:marLeft w:val="0"/>
      <w:marRight w:val="0"/>
      <w:marTop w:val="0"/>
      <w:marBottom w:val="0"/>
      <w:divBdr>
        <w:top w:val="none" w:sz="0" w:space="0" w:color="auto"/>
        <w:left w:val="none" w:sz="0" w:space="0" w:color="auto"/>
        <w:bottom w:val="none" w:sz="0" w:space="0" w:color="auto"/>
        <w:right w:val="none" w:sz="0" w:space="0" w:color="auto"/>
      </w:divBdr>
    </w:div>
    <w:div w:id="968584485">
      <w:bodyDiv w:val="1"/>
      <w:marLeft w:val="0"/>
      <w:marRight w:val="0"/>
      <w:marTop w:val="0"/>
      <w:marBottom w:val="0"/>
      <w:divBdr>
        <w:top w:val="none" w:sz="0" w:space="0" w:color="auto"/>
        <w:left w:val="none" w:sz="0" w:space="0" w:color="auto"/>
        <w:bottom w:val="none" w:sz="0" w:space="0" w:color="auto"/>
        <w:right w:val="none" w:sz="0" w:space="0" w:color="auto"/>
      </w:divBdr>
    </w:div>
    <w:div w:id="968901126">
      <w:bodyDiv w:val="1"/>
      <w:marLeft w:val="0"/>
      <w:marRight w:val="0"/>
      <w:marTop w:val="0"/>
      <w:marBottom w:val="0"/>
      <w:divBdr>
        <w:top w:val="none" w:sz="0" w:space="0" w:color="auto"/>
        <w:left w:val="none" w:sz="0" w:space="0" w:color="auto"/>
        <w:bottom w:val="none" w:sz="0" w:space="0" w:color="auto"/>
        <w:right w:val="none" w:sz="0" w:space="0" w:color="auto"/>
      </w:divBdr>
    </w:div>
    <w:div w:id="978412703">
      <w:bodyDiv w:val="1"/>
      <w:marLeft w:val="0"/>
      <w:marRight w:val="0"/>
      <w:marTop w:val="0"/>
      <w:marBottom w:val="0"/>
      <w:divBdr>
        <w:top w:val="none" w:sz="0" w:space="0" w:color="auto"/>
        <w:left w:val="none" w:sz="0" w:space="0" w:color="auto"/>
        <w:bottom w:val="none" w:sz="0" w:space="0" w:color="auto"/>
        <w:right w:val="none" w:sz="0" w:space="0" w:color="auto"/>
      </w:divBdr>
    </w:div>
    <w:div w:id="979578356">
      <w:bodyDiv w:val="1"/>
      <w:marLeft w:val="0"/>
      <w:marRight w:val="0"/>
      <w:marTop w:val="0"/>
      <w:marBottom w:val="0"/>
      <w:divBdr>
        <w:top w:val="none" w:sz="0" w:space="0" w:color="auto"/>
        <w:left w:val="none" w:sz="0" w:space="0" w:color="auto"/>
        <w:bottom w:val="none" w:sz="0" w:space="0" w:color="auto"/>
        <w:right w:val="none" w:sz="0" w:space="0" w:color="auto"/>
      </w:divBdr>
    </w:div>
    <w:div w:id="979923245">
      <w:bodyDiv w:val="1"/>
      <w:marLeft w:val="0"/>
      <w:marRight w:val="0"/>
      <w:marTop w:val="0"/>
      <w:marBottom w:val="0"/>
      <w:divBdr>
        <w:top w:val="none" w:sz="0" w:space="0" w:color="auto"/>
        <w:left w:val="none" w:sz="0" w:space="0" w:color="auto"/>
        <w:bottom w:val="none" w:sz="0" w:space="0" w:color="auto"/>
        <w:right w:val="none" w:sz="0" w:space="0" w:color="auto"/>
      </w:divBdr>
    </w:div>
    <w:div w:id="984117180">
      <w:bodyDiv w:val="1"/>
      <w:marLeft w:val="0"/>
      <w:marRight w:val="0"/>
      <w:marTop w:val="0"/>
      <w:marBottom w:val="0"/>
      <w:divBdr>
        <w:top w:val="none" w:sz="0" w:space="0" w:color="auto"/>
        <w:left w:val="none" w:sz="0" w:space="0" w:color="auto"/>
        <w:bottom w:val="none" w:sz="0" w:space="0" w:color="auto"/>
        <w:right w:val="none" w:sz="0" w:space="0" w:color="auto"/>
      </w:divBdr>
    </w:div>
    <w:div w:id="994603081">
      <w:bodyDiv w:val="1"/>
      <w:marLeft w:val="0"/>
      <w:marRight w:val="0"/>
      <w:marTop w:val="0"/>
      <w:marBottom w:val="0"/>
      <w:divBdr>
        <w:top w:val="none" w:sz="0" w:space="0" w:color="auto"/>
        <w:left w:val="none" w:sz="0" w:space="0" w:color="auto"/>
        <w:bottom w:val="none" w:sz="0" w:space="0" w:color="auto"/>
        <w:right w:val="none" w:sz="0" w:space="0" w:color="auto"/>
      </w:divBdr>
    </w:div>
    <w:div w:id="996227619">
      <w:bodyDiv w:val="1"/>
      <w:marLeft w:val="0"/>
      <w:marRight w:val="0"/>
      <w:marTop w:val="0"/>
      <w:marBottom w:val="0"/>
      <w:divBdr>
        <w:top w:val="none" w:sz="0" w:space="0" w:color="auto"/>
        <w:left w:val="none" w:sz="0" w:space="0" w:color="auto"/>
        <w:bottom w:val="none" w:sz="0" w:space="0" w:color="auto"/>
        <w:right w:val="none" w:sz="0" w:space="0" w:color="auto"/>
      </w:divBdr>
    </w:div>
    <w:div w:id="1002513727">
      <w:bodyDiv w:val="1"/>
      <w:marLeft w:val="0"/>
      <w:marRight w:val="0"/>
      <w:marTop w:val="0"/>
      <w:marBottom w:val="0"/>
      <w:divBdr>
        <w:top w:val="none" w:sz="0" w:space="0" w:color="auto"/>
        <w:left w:val="none" w:sz="0" w:space="0" w:color="auto"/>
        <w:bottom w:val="none" w:sz="0" w:space="0" w:color="auto"/>
        <w:right w:val="none" w:sz="0" w:space="0" w:color="auto"/>
      </w:divBdr>
    </w:div>
    <w:div w:id="1003584887">
      <w:bodyDiv w:val="1"/>
      <w:marLeft w:val="0"/>
      <w:marRight w:val="0"/>
      <w:marTop w:val="0"/>
      <w:marBottom w:val="0"/>
      <w:divBdr>
        <w:top w:val="none" w:sz="0" w:space="0" w:color="auto"/>
        <w:left w:val="none" w:sz="0" w:space="0" w:color="auto"/>
        <w:bottom w:val="none" w:sz="0" w:space="0" w:color="auto"/>
        <w:right w:val="none" w:sz="0" w:space="0" w:color="auto"/>
      </w:divBdr>
    </w:div>
    <w:div w:id="1018241989">
      <w:bodyDiv w:val="1"/>
      <w:marLeft w:val="0"/>
      <w:marRight w:val="0"/>
      <w:marTop w:val="0"/>
      <w:marBottom w:val="0"/>
      <w:divBdr>
        <w:top w:val="none" w:sz="0" w:space="0" w:color="auto"/>
        <w:left w:val="none" w:sz="0" w:space="0" w:color="auto"/>
        <w:bottom w:val="none" w:sz="0" w:space="0" w:color="auto"/>
        <w:right w:val="none" w:sz="0" w:space="0" w:color="auto"/>
      </w:divBdr>
    </w:div>
    <w:div w:id="1032535478">
      <w:bodyDiv w:val="1"/>
      <w:marLeft w:val="0"/>
      <w:marRight w:val="0"/>
      <w:marTop w:val="0"/>
      <w:marBottom w:val="0"/>
      <w:divBdr>
        <w:top w:val="none" w:sz="0" w:space="0" w:color="auto"/>
        <w:left w:val="none" w:sz="0" w:space="0" w:color="auto"/>
        <w:bottom w:val="none" w:sz="0" w:space="0" w:color="auto"/>
        <w:right w:val="none" w:sz="0" w:space="0" w:color="auto"/>
      </w:divBdr>
    </w:div>
    <w:div w:id="1037126844">
      <w:bodyDiv w:val="1"/>
      <w:marLeft w:val="0"/>
      <w:marRight w:val="0"/>
      <w:marTop w:val="0"/>
      <w:marBottom w:val="0"/>
      <w:divBdr>
        <w:top w:val="none" w:sz="0" w:space="0" w:color="auto"/>
        <w:left w:val="none" w:sz="0" w:space="0" w:color="auto"/>
        <w:bottom w:val="none" w:sz="0" w:space="0" w:color="auto"/>
        <w:right w:val="none" w:sz="0" w:space="0" w:color="auto"/>
      </w:divBdr>
    </w:div>
    <w:div w:id="1041134115">
      <w:bodyDiv w:val="1"/>
      <w:marLeft w:val="0"/>
      <w:marRight w:val="0"/>
      <w:marTop w:val="0"/>
      <w:marBottom w:val="0"/>
      <w:divBdr>
        <w:top w:val="none" w:sz="0" w:space="0" w:color="auto"/>
        <w:left w:val="none" w:sz="0" w:space="0" w:color="auto"/>
        <w:bottom w:val="none" w:sz="0" w:space="0" w:color="auto"/>
        <w:right w:val="none" w:sz="0" w:space="0" w:color="auto"/>
      </w:divBdr>
    </w:div>
    <w:div w:id="1044252370">
      <w:bodyDiv w:val="1"/>
      <w:marLeft w:val="0"/>
      <w:marRight w:val="0"/>
      <w:marTop w:val="0"/>
      <w:marBottom w:val="0"/>
      <w:divBdr>
        <w:top w:val="none" w:sz="0" w:space="0" w:color="auto"/>
        <w:left w:val="none" w:sz="0" w:space="0" w:color="auto"/>
        <w:bottom w:val="none" w:sz="0" w:space="0" w:color="auto"/>
        <w:right w:val="none" w:sz="0" w:space="0" w:color="auto"/>
      </w:divBdr>
    </w:div>
    <w:div w:id="1049454653">
      <w:bodyDiv w:val="1"/>
      <w:marLeft w:val="0"/>
      <w:marRight w:val="0"/>
      <w:marTop w:val="0"/>
      <w:marBottom w:val="0"/>
      <w:divBdr>
        <w:top w:val="none" w:sz="0" w:space="0" w:color="auto"/>
        <w:left w:val="none" w:sz="0" w:space="0" w:color="auto"/>
        <w:bottom w:val="none" w:sz="0" w:space="0" w:color="auto"/>
        <w:right w:val="none" w:sz="0" w:space="0" w:color="auto"/>
      </w:divBdr>
    </w:div>
    <w:div w:id="1071854852">
      <w:bodyDiv w:val="1"/>
      <w:marLeft w:val="0"/>
      <w:marRight w:val="0"/>
      <w:marTop w:val="0"/>
      <w:marBottom w:val="0"/>
      <w:divBdr>
        <w:top w:val="none" w:sz="0" w:space="0" w:color="auto"/>
        <w:left w:val="none" w:sz="0" w:space="0" w:color="auto"/>
        <w:bottom w:val="none" w:sz="0" w:space="0" w:color="auto"/>
        <w:right w:val="none" w:sz="0" w:space="0" w:color="auto"/>
      </w:divBdr>
    </w:div>
    <w:div w:id="1086418202">
      <w:bodyDiv w:val="1"/>
      <w:marLeft w:val="0"/>
      <w:marRight w:val="0"/>
      <w:marTop w:val="0"/>
      <w:marBottom w:val="0"/>
      <w:divBdr>
        <w:top w:val="none" w:sz="0" w:space="0" w:color="auto"/>
        <w:left w:val="none" w:sz="0" w:space="0" w:color="auto"/>
        <w:bottom w:val="none" w:sz="0" w:space="0" w:color="auto"/>
        <w:right w:val="none" w:sz="0" w:space="0" w:color="auto"/>
      </w:divBdr>
    </w:div>
    <w:div w:id="1088313521">
      <w:bodyDiv w:val="1"/>
      <w:marLeft w:val="0"/>
      <w:marRight w:val="0"/>
      <w:marTop w:val="0"/>
      <w:marBottom w:val="0"/>
      <w:divBdr>
        <w:top w:val="none" w:sz="0" w:space="0" w:color="auto"/>
        <w:left w:val="none" w:sz="0" w:space="0" w:color="auto"/>
        <w:bottom w:val="none" w:sz="0" w:space="0" w:color="auto"/>
        <w:right w:val="none" w:sz="0" w:space="0" w:color="auto"/>
      </w:divBdr>
    </w:div>
    <w:div w:id="1091583732">
      <w:bodyDiv w:val="1"/>
      <w:marLeft w:val="0"/>
      <w:marRight w:val="0"/>
      <w:marTop w:val="0"/>
      <w:marBottom w:val="0"/>
      <w:divBdr>
        <w:top w:val="none" w:sz="0" w:space="0" w:color="auto"/>
        <w:left w:val="none" w:sz="0" w:space="0" w:color="auto"/>
        <w:bottom w:val="none" w:sz="0" w:space="0" w:color="auto"/>
        <w:right w:val="none" w:sz="0" w:space="0" w:color="auto"/>
      </w:divBdr>
    </w:div>
    <w:div w:id="1097680783">
      <w:bodyDiv w:val="1"/>
      <w:marLeft w:val="0"/>
      <w:marRight w:val="0"/>
      <w:marTop w:val="0"/>
      <w:marBottom w:val="0"/>
      <w:divBdr>
        <w:top w:val="none" w:sz="0" w:space="0" w:color="auto"/>
        <w:left w:val="none" w:sz="0" w:space="0" w:color="auto"/>
        <w:bottom w:val="none" w:sz="0" w:space="0" w:color="auto"/>
        <w:right w:val="none" w:sz="0" w:space="0" w:color="auto"/>
      </w:divBdr>
    </w:div>
    <w:div w:id="1098524010">
      <w:bodyDiv w:val="1"/>
      <w:marLeft w:val="0"/>
      <w:marRight w:val="0"/>
      <w:marTop w:val="0"/>
      <w:marBottom w:val="0"/>
      <w:divBdr>
        <w:top w:val="none" w:sz="0" w:space="0" w:color="auto"/>
        <w:left w:val="none" w:sz="0" w:space="0" w:color="auto"/>
        <w:bottom w:val="none" w:sz="0" w:space="0" w:color="auto"/>
        <w:right w:val="none" w:sz="0" w:space="0" w:color="auto"/>
      </w:divBdr>
    </w:div>
    <w:div w:id="1124425016">
      <w:bodyDiv w:val="1"/>
      <w:marLeft w:val="0"/>
      <w:marRight w:val="0"/>
      <w:marTop w:val="0"/>
      <w:marBottom w:val="0"/>
      <w:divBdr>
        <w:top w:val="none" w:sz="0" w:space="0" w:color="auto"/>
        <w:left w:val="none" w:sz="0" w:space="0" w:color="auto"/>
        <w:bottom w:val="none" w:sz="0" w:space="0" w:color="auto"/>
        <w:right w:val="none" w:sz="0" w:space="0" w:color="auto"/>
      </w:divBdr>
    </w:div>
    <w:div w:id="1131484508">
      <w:bodyDiv w:val="1"/>
      <w:marLeft w:val="0"/>
      <w:marRight w:val="0"/>
      <w:marTop w:val="0"/>
      <w:marBottom w:val="0"/>
      <w:divBdr>
        <w:top w:val="none" w:sz="0" w:space="0" w:color="auto"/>
        <w:left w:val="none" w:sz="0" w:space="0" w:color="auto"/>
        <w:bottom w:val="none" w:sz="0" w:space="0" w:color="auto"/>
        <w:right w:val="none" w:sz="0" w:space="0" w:color="auto"/>
      </w:divBdr>
    </w:div>
    <w:div w:id="1134251649">
      <w:bodyDiv w:val="1"/>
      <w:marLeft w:val="0"/>
      <w:marRight w:val="0"/>
      <w:marTop w:val="0"/>
      <w:marBottom w:val="0"/>
      <w:divBdr>
        <w:top w:val="none" w:sz="0" w:space="0" w:color="auto"/>
        <w:left w:val="none" w:sz="0" w:space="0" w:color="auto"/>
        <w:bottom w:val="none" w:sz="0" w:space="0" w:color="auto"/>
        <w:right w:val="none" w:sz="0" w:space="0" w:color="auto"/>
      </w:divBdr>
    </w:div>
    <w:div w:id="1134520685">
      <w:bodyDiv w:val="1"/>
      <w:marLeft w:val="0"/>
      <w:marRight w:val="0"/>
      <w:marTop w:val="0"/>
      <w:marBottom w:val="0"/>
      <w:divBdr>
        <w:top w:val="none" w:sz="0" w:space="0" w:color="auto"/>
        <w:left w:val="none" w:sz="0" w:space="0" w:color="auto"/>
        <w:bottom w:val="none" w:sz="0" w:space="0" w:color="auto"/>
        <w:right w:val="none" w:sz="0" w:space="0" w:color="auto"/>
      </w:divBdr>
    </w:div>
    <w:div w:id="1137800682">
      <w:bodyDiv w:val="1"/>
      <w:marLeft w:val="0"/>
      <w:marRight w:val="0"/>
      <w:marTop w:val="0"/>
      <w:marBottom w:val="0"/>
      <w:divBdr>
        <w:top w:val="none" w:sz="0" w:space="0" w:color="auto"/>
        <w:left w:val="none" w:sz="0" w:space="0" w:color="auto"/>
        <w:bottom w:val="none" w:sz="0" w:space="0" w:color="auto"/>
        <w:right w:val="none" w:sz="0" w:space="0" w:color="auto"/>
      </w:divBdr>
    </w:div>
    <w:div w:id="1139611809">
      <w:bodyDiv w:val="1"/>
      <w:marLeft w:val="0"/>
      <w:marRight w:val="0"/>
      <w:marTop w:val="0"/>
      <w:marBottom w:val="0"/>
      <w:divBdr>
        <w:top w:val="none" w:sz="0" w:space="0" w:color="auto"/>
        <w:left w:val="none" w:sz="0" w:space="0" w:color="auto"/>
        <w:bottom w:val="none" w:sz="0" w:space="0" w:color="auto"/>
        <w:right w:val="none" w:sz="0" w:space="0" w:color="auto"/>
      </w:divBdr>
    </w:div>
    <w:div w:id="1141270078">
      <w:bodyDiv w:val="1"/>
      <w:marLeft w:val="0"/>
      <w:marRight w:val="0"/>
      <w:marTop w:val="0"/>
      <w:marBottom w:val="0"/>
      <w:divBdr>
        <w:top w:val="none" w:sz="0" w:space="0" w:color="auto"/>
        <w:left w:val="none" w:sz="0" w:space="0" w:color="auto"/>
        <w:bottom w:val="none" w:sz="0" w:space="0" w:color="auto"/>
        <w:right w:val="none" w:sz="0" w:space="0" w:color="auto"/>
      </w:divBdr>
    </w:div>
    <w:div w:id="1143934267">
      <w:bodyDiv w:val="1"/>
      <w:marLeft w:val="0"/>
      <w:marRight w:val="0"/>
      <w:marTop w:val="0"/>
      <w:marBottom w:val="0"/>
      <w:divBdr>
        <w:top w:val="none" w:sz="0" w:space="0" w:color="auto"/>
        <w:left w:val="none" w:sz="0" w:space="0" w:color="auto"/>
        <w:bottom w:val="none" w:sz="0" w:space="0" w:color="auto"/>
        <w:right w:val="none" w:sz="0" w:space="0" w:color="auto"/>
      </w:divBdr>
    </w:div>
    <w:div w:id="1148942347">
      <w:bodyDiv w:val="1"/>
      <w:marLeft w:val="0"/>
      <w:marRight w:val="0"/>
      <w:marTop w:val="0"/>
      <w:marBottom w:val="0"/>
      <w:divBdr>
        <w:top w:val="none" w:sz="0" w:space="0" w:color="auto"/>
        <w:left w:val="none" w:sz="0" w:space="0" w:color="auto"/>
        <w:bottom w:val="none" w:sz="0" w:space="0" w:color="auto"/>
        <w:right w:val="none" w:sz="0" w:space="0" w:color="auto"/>
      </w:divBdr>
    </w:div>
    <w:div w:id="1160266469">
      <w:bodyDiv w:val="1"/>
      <w:marLeft w:val="0"/>
      <w:marRight w:val="0"/>
      <w:marTop w:val="0"/>
      <w:marBottom w:val="0"/>
      <w:divBdr>
        <w:top w:val="none" w:sz="0" w:space="0" w:color="auto"/>
        <w:left w:val="none" w:sz="0" w:space="0" w:color="auto"/>
        <w:bottom w:val="none" w:sz="0" w:space="0" w:color="auto"/>
        <w:right w:val="none" w:sz="0" w:space="0" w:color="auto"/>
      </w:divBdr>
    </w:div>
    <w:div w:id="1162162133">
      <w:bodyDiv w:val="1"/>
      <w:marLeft w:val="0"/>
      <w:marRight w:val="0"/>
      <w:marTop w:val="0"/>
      <w:marBottom w:val="0"/>
      <w:divBdr>
        <w:top w:val="none" w:sz="0" w:space="0" w:color="auto"/>
        <w:left w:val="none" w:sz="0" w:space="0" w:color="auto"/>
        <w:bottom w:val="none" w:sz="0" w:space="0" w:color="auto"/>
        <w:right w:val="none" w:sz="0" w:space="0" w:color="auto"/>
      </w:divBdr>
    </w:div>
    <w:div w:id="1162894799">
      <w:bodyDiv w:val="1"/>
      <w:marLeft w:val="0"/>
      <w:marRight w:val="0"/>
      <w:marTop w:val="0"/>
      <w:marBottom w:val="0"/>
      <w:divBdr>
        <w:top w:val="none" w:sz="0" w:space="0" w:color="auto"/>
        <w:left w:val="none" w:sz="0" w:space="0" w:color="auto"/>
        <w:bottom w:val="none" w:sz="0" w:space="0" w:color="auto"/>
        <w:right w:val="none" w:sz="0" w:space="0" w:color="auto"/>
      </w:divBdr>
    </w:div>
    <w:div w:id="1163472482">
      <w:bodyDiv w:val="1"/>
      <w:marLeft w:val="0"/>
      <w:marRight w:val="0"/>
      <w:marTop w:val="0"/>
      <w:marBottom w:val="0"/>
      <w:divBdr>
        <w:top w:val="none" w:sz="0" w:space="0" w:color="auto"/>
        <w:left w:val="none" w:sz="0" w:space="0" w:color="auto"/>
        <w:bottom w:val="none" w:sz="0" w:space="0" w:color="auto"/>
        <w:right w:val="none" w:sz="0" w:space="0" w:color="auto"/>
      </w:divBdr>
    </w:div>
    <w:div w:id="1164711188">
      <w:bodyDiv w:val="1"/>
      <w:marLeft w:val="0"/>
      <w:marRight w:val="0"/>
      <w:marTop w:val="0"/>
      <w:marBottom w:val="0"/>
      <w:divBdr>
        <w:top w:val="none" w:sz="0" w:space="0" w:color="auto"/>
        <w:left w:val="none" w:sz="0" w:space="0" w:color="auto"/>
        <w:bottom w:val="none" w:sz="0" w:space="0" w:color="auto"/>
        <w:right w:val="none" w:sz="0" w:space="0" w:color="auto"/>
      </w:divBdr>
    </w:div>
    <w:div w:id="1165321412">
      <w:bodyDiv w:val="1"/>
      <w:marLeft w:val="0"/>
      <w:marRight w:val="0"/>
      <w:marTop w:val="0"/>
      <w:marBottom w:val="0"/>
      <w:divBdr>
        <w:top w:val="none" w:sz="0" w:space="0" w:color="auto"/>
        <w:left w:val="none" w:sz="0" w:space="0" w:color="auto"/>
        <w:bottom w:val="none" w:sz="0" w:space="0" w:color="auto"/>
        <w:right w:val="none" w:sz="0" w:space="0" w:color="auto"/>
      </w:divBdr>
    </w:div>
    <w:div w:id="1169173145">
      <w:bodyDiv w:val="1"/>
      <w:marLeft w:val="0"/>
      <w:marRight w:val="0"/>
      <w:marTop w:val="0"/>
      <w:marBottom w:val="0"/>
      <w:divBdr>
        <w:top w:val="none" w:sz="0" w:space="0" w:color="auto"/>
        <w:left w:val="none" w:sz="0" w:space="0" w:color="auto"/>
        <w:bottom w:val="none" w:sz="0" w:space="0" w:color="auto"/>
        <w:right w:val="none" w:sz="0" w:space="0" w:color="auto"/>
      </w:divBdr>
    </w:div>
    <w:div w:id="1175419570">
      <w:bodyDiv w:val="1"/>
      <w:marLeft w:val="0"/>
      <w:marRight w:val="0"/>
      <w:marTop w:val="0"/>
      <w:marBottom w:val="0"/>
      <w:divBdr>
        <w:top w:val="none" w:sz="0" w:space="0" w:color="auto"/>
        <w:left w:val="none" w:sz="0" w:space="0" w:color="auto"/>
        <w:bottom w:val="none" w:sz="0" w:space="0" w:color="auto"/>
        <w:right w:val="none" w:sz="0" w:space="0" w:color="auto"/>
      </w:divBdr>
    </w:div>
    <w:div w:id="1175801009">
      <w:bodyDiv w:val="1"/>
      <w:marLeft w:val="0"/>
      <w:marRight w:val="0"/>
      <w:marTop w:val="0"/>
      <w:marBottom w:val="0"/>
      <w:divBdr>
        <w:top w:val="none" w:sz="0" w:space="0" w:color="auto"/>
        <w:left w:val="none" w:sz="0" w:space="0" w:color="auto"/>
        <w:bottom w:val="none" w:sz="0" w:space="0" w:color="auto"/>
        <w:right w:val="none" w:sz="0" w:space="0" w:color="auto"/>
      </w:divBdr>
    </w:div>
    <w:div w:id="1177770774">
      <w:bodyDiv w:val="1"/>
      <w:marLeft w:val="0"/>
      <w:marRight w:val="0"/>
      <w:marTop w:val="0"/>
      <w:marBottom w:val="0"/>
      <w:divBdr>
        <w:top w:val="none" w:sz="0" w:space="0" w:color="auto"/>
        <w:left w:val="none" w:sz="0" w:space="0" w:color="auto"/>
        <w:bottom w:val="none" w:sz="0" w:space="0" w:color="auto"/>
        <w:right w:val="none" w:sz="0" w:space="0" w:color="auto"/>
      </w:divBdr>
    </w:div>
    <w:div w:id="1177964424">
      <w:bodyDiv w:val="1"/>
      <w:marLeft w:val="0"/>
      <w:marRight w:val="0"/>
      <w:marTop w:val="0"/>
      <w:marBottom w:val="0"/>
      <w:divBdr>
        <w:top w:val="none" w:sz="0" w:space="0" w:color="auto"/>
        <w:left w:val="none" w:sz="0" w:space="0" w:color="auto"/>
        <w:bottom w:val="none" w:sz="0" w:space="0" w:color="auto"/>
        <w:right w:val="none" w:sz="0" w:space="0" w:color="auto"/>
      </w:divBdr>
    </w:div>
    <w:div w:id="1180701091">
      <w:bodyDiv w:val="1"/>
      <w:marLeft w:val="0"/>
      <w:marRight w:val="0"/>
      <w:marTop w:val="0"/>
      <w:marBottom w:val="0"/>
      <w:divBdr>
        <w:top w:val="none" w:sz="0" w:space="0" w:color="auto"/>
        <w:left w:val="none" w:sz="0" w:space="0" w:color="auto"/>
        <w:bottom w:val="none" w:sz="0" w:space="0" w:color="auto"/>
        <w:right w:val="none" w:sz="0" w:space="0" w:color="auto"/>
      </w:divBdr>
    </w:div>
    <w:div w:id="1184973229">
      <w:bodyDiv w:val="1"/>
      <w:marLeft w:val="0"/>
      <w:marRight w:val="0"/>
      <w:marTop w:val="0"/>
      <w:marBottom w:val="0"/>
      <w:divBdr>
        <w:top w:val="none" w:sz="0" w:space="0" w:color="auto"/>
        <w:left w:val="none" w:sz="0" w:space="0" w:color="auto"/>
        <w:bottom w:val="none" w:sz="0" w:space="0" w:color="auto"/>
        <w:right w:val="none" w:sz="0" w:space="0" w:color="auto"/>
      </w:divBdr>
    </w:div>
    <w:div w:id="1195383503">
      <w:bodyDiv w:val="1"/>
      <w:marLeft w:val="0"/>
      <w:marRight w:val="0"/>
      <w:marTop w:val="0"/>
      <w:marBottom w:val="0"/>
      <w:divBdr>
        <w:top w:val="none" w:sz="0" w:space="0" w:color="auto"/>
        <w:left w:val="none" w:sz="0" w:space="0" w:color="auto"/>
        <w:bottom w:val="none" w:sz="0" w:space="0" w:color="auto"/>
        <w:right w:val="none" w:sz="0" w:space="0" w:color="auto"/>
      </w:divBdr>
    </w:div>
    <w:div w:id="1197350916">
      <w:bodyDiv w:val="1"/>
      <w:marLeft w:val="0"/>
      <w:marRight w:val="0"/>
      <w:marTop w:val="0"/>
      <w:marBottom w:val="0"/>
      <w:divBdr>
        <w:top w:val="none" w:sz="0" w:space="0" w:color="auto"/>
        <w:left w:val="none" w:sz="0" w:space="0" w:color="auto"/>
        <w:bottom w:val="none" w:sz="0" w:space="0" w:color="auto"/>
        <w:right w:val="none" w:sz="0" w:space="0" w:color="auto"/>
      </w:divBdr>
    </w:div>
    <w:div w:id="1202085916">
      <w:bodyDiv w:val="1"/>
      <w:marLeft w:val="0"/>
      <w:marRight w:val="0"/>
      <w:marTop w:val="0"/>
      <w:marBottom w:val="0"/>
      <w:divBdr>
        <w:top w:val="none" w:sz="0" w:space="0" w:color="auto"/>
        <w:left w:val="none" w:sz="0" w:space="0" w:color="auto"/>
        <w:bottom w:val="none" w:sz="0" w:space="0" w:color="auto"/>
        <w:right w:val="none" w:sz="0" w:space="0" w:color="auto"/>
      </w:divBdr>
    </w:div>
    <w:div w:id="1204976941">
      <w:bodyDiv w:val="1"/>
      <w:marLeft w:val="0"/>
      <w:marRight w:val="0"/>
      <w:marTop w:val="0"/>
      <w:marBottom w:val="0"/>
      <w:divBdr>
        <w:top w:val="none" w:sz="0" w:space="0" w:color="auto"/>
        <w:left w:val="none" w:sz="0" w:space="0" w:color="auto"/>
        <w:bottom w:val="none" w:sz="0" w:space="0" w:color="auto"/>
        <w:right w:val="none" w:sz="0" w:space="0" w:color="auto"/>
      </w:divBdr>
    </w:div>
    <w:div w:id="1206410869">
      <w:bodyDiv w:val="1"/>
      <w:marLeft w:val="0"/>
      <w:marRight w:val="0"/>
      <w:marTop w:val="0"/>
      <w:marBottom w:val="0"/>
      <w:divBdr>
        <w:top w:val="none" w:sz="0" w:space="0" w:color="auto"/>
        <w:left w:val="none" w:sz="0" w:space="0" w:color="auto"/>
        <w:bottom w:val="none" w:sz="0" w:space="0" w:color="auto"/>
        <w:right w:val="none" w:sz="0" w:space="0" w:color="auto"/>
      </w:divBdr>
    </w:div>
    <w:div w:id="1208222569">
      <w:bodyDiv w:val="1"/>
      <w:marLeft w:val="0"/>
      <w:marRight w:val="0"/>
      <w:marTop w:val="0"/>
      <w:marBottom w:val="0"/>
      <w:divBdr>
        <w:top w:val="none" w:sz="0" w:space="0" w:color="auto"/>
        <w:left w:val="none" w:sz="0" w:space="0" w:color="auto"/>
        <w:bottom w:val="none" w:sz="0" w:space="0" w:color="auto"/>
        <w:right w:val="none" w:sz="0" w:space="0" w:color="auto"/>
      </w:divBdr>
    </w:div>
    <w:div w:id="1225801972">
      <w:bodyDiv w:val="1"/>
      <w:marLeft w:val="0"/>
      <w:marRight w:val="0"/>
      <w:marTop w:val="0"/>
      <w:marBottom w:val="0"/>
      <w:divBdr>
        <w:top w:val="none" w:sz="0" w:space="0" w:color="auto"/>
        <w:left w:val="none" w:sz="0" w:space="0" w:color="auto"/>
        <w:bottom w:val="none" w:sz="0" w:space="0" w:color="auto"/>
        <w:right w:val="none" w:sz="0" w:space="0" w:color="auto"/>
      </w:divBdr>
    </w:div>
    <w:div w:id="1226768492">
      <w:bodyDiv w:val="1"/>
      <w:marLeft w:val="0"/>
      <w:marRight w:val="0"/>
      <w:marTop w:val="0"/>
      <w:marBottom w:val="0"/>
      <w:divBdr>
        <w:top w:val="none" w:sz="0" w:space="0" w:color="auto"/>
        <w:left w:val="none" w:sz="0" w:space="0" w:color="auto"/>
        <w:bottom w:val="none" w:sz="0" w:space="0" w:color="auto"/>
        <w:right w:val="none" w:sz="0" w:space="0" w:color="auto"/>
      </w:divBdr>
    </w:div>
    <w:div w:id="1247224196">
      <w:bodyDiv w:val="1"/>
      <w:marLeft w:val="0"/>
      <w:marRight w:val="0"/>
      <w:marTop w:val="0"/>
      <w:marBottom w:val="0"/>
      <w:divBdr>
        <w:top w:val="none" w:sz="0" w:space="0" w:color="auto"/>
        <w:left w:val="none" w:sz="0" w:space="0" w:color="auto"/>
        <w:bottom w:val="none" w:sz="0" w:space="0" w:color="auto"/>
        <w:right w:val="none" w:sz="0" w:space="0" w:color="auto"/>
      </w:divBdr>
    </w:div>
    <w:div w:id="1247691878">
      <w:bodyDiv w:val="1"/>
      <w:marLeft w:val="0"/>
      <w:marRight w:val="0"/>
      <w:marTop w:val="0"/>
      <w:marBottom w:val="0"/>
      <w:divBdr>
        <w:top w:val="none" w:sz="0" w:space="0" w:color="auto"/>
        <w:left w:val="none" w:sz="0" w:space="0" w:color="auto"/>
        <w:bottom w:val="none" w:sz="0" w:space="0" w:color="auto"/>
        <w:right w:val="none" w:sz="0" w:space="0" w:color="auto"/>
      </w:divBdr>
    </w:div>
    <w:div w:id="1249778433">
      <w:bodyDiv w:val="1"/>
      <w:marLeft w:val="0"/>
      <w:marRight w:val="0"/>
      <w:marTop w:val="0"/>
      <w:marBottom w:val="0"/>
      <w:divBdr>
        <w:top w:val="none" w:sz="0" w:space="0" w:color="auto"/>
        <w:left w:val="none" w:sz="0" w:space="0" w:color="auto"/>
        <w:bottom w:val="none" w:sz="0" w:space="0" w:color="auto"/>
        <w:right w:val="none" w:sz="0" w:space="0" w:color="auto"/>
      </w:divBdr>
    </w:div>
    <w:div w:id="1252662742">
      <w:bodyDiv w:val="1"/>
      <w:marLeft w:val="0"/>
      <w:marRight w:val="0"/>
      <w:marTop w:val="0"/>
      <w:marBottom w:val="0"/>
      <w:divBdr>
        <w:top w:val="none" w:sz="0" w:space="0" w:color="auto"/>
        <w:left w:val="none" w:sz="0" w:space="0" w:color="auto"/>
        <w:bottom w:val="none" w:sz="0" w:space="0" w:color="auto"/>
        <w:right w:val="none" w:sz="0" w:space="0" w:color="auto"/>
      </w:divBdr>
    </w:div>
    <w:div w:id="1255358118">
      <w:bodyDiv w:val="1"/>
      <w:marLeft w:val="0"/>
      <w:marRight w:val="0"/>
      <w:marTop w:val="0"/>
      <w:marBottom w:val="0"/>
      <w:divBdr>
        <w:top w:val="none" w:sz="0" w:space="0" w:color="auto"/>
        <w:left w:val="none" w:sz="0" w:space="0" w:color="auto"/>
        <w:bottom w:val="none" w:sz="0" w:space="0" w:color="auto"/>
        <w:right w:val="none" w:sz="0" w:space="0" w:color="auto"/>
      </w:divBdr>
    </w:div>
    <w:div w:id="1268125786">
      <w:bodyDiv w:val="1"/>
      <w:marLeft w:val="0"/>
      <w:marRight w:val="0"/>
      <w:marTop w:val="0"/>
      <w:marBottom w:val="0"/>
      <w:divBdr>
        <w:top w:val="none" w:sz="0" w:space="0" w:color="auto"/>
        <w:left w:val="none" w:sz="0" w:space="0" w:color="auto"/>
        <w:bottom w:val="none" w:sz="0" w:space="0" w:color="auto"/>
        <w:right w:val="none" w:sz="0" w:space="0" w:color="auto"/>
      </w:divBdr>
    </w:div>
    <w:div w:id="1271083867">
      <w:bodyDiv w:val="1"/>
      <w:marLeft w:val="0"/>
      <w:marRight w:val="0"/>
      <w:marTop w:val="0"/>
      <w:marBottom w:val="0"/>
      <w:divBdr>
        <w:top w:val="none" w:sz="0" w:space="0" w:color="auto"/>
        <w:left w:val="none" w:sz="0" w:space="0" w:color="auto"/>
        <w:bottom w:val="none" w:sz="0" w:space="0" w:color="auto"/>
        <w:right w:val="none" w:sz="0" w:space="0" w:color="auto"/>
      </w:divBdr>
    </w:div>
    <w:div w:id="1292439937">
      <w:bodyDiv w:val="1"/>
      <w:marLeft w:val="0"/>
      <w:marRight w:val="0"/>
      <w:marTop w:val="0"/>
      <w:marBottom w:val="0"/>
      <w:divBdr>
        <w:top w:val="none" w:sz="0" w:space="0" w:color="auto"/>
        <w:left w:val="none" w:sz="0" w:space="0" w:color="auto"/>
        <w:bottom w:val="none" w:sz="0" w:space="0" w:color="auto"/>
        <w:right w:val="none" w:sz="0" w:space="0" w:color="auto"/>
      </w:divBdr>
    </w:div>
    <w:div w:id="1295719848">
      <w:bodyDiv w:val="1"/>
      <w:marLeft w:val="0"/>
      <w:marRight w:val="0"/>
      <w:marTop w:val="0"/>
      <w:marBottom w:val="0"/>
      <w:divBdr>
        <w:top w:val="none" w:sz="0" w:space="0" w:color="auto"/>
        <w:left w:val="none" w:sz="0" w:space="0" w:color="auto"/>
        <w:bottom w:val="none" w:sz="0" w:space="0" w:color="auto"/>
        <w:right w:val="none" w:sz="0" w:space="0" w:color="auto"/>
      </w:divBdr>
    </w:div>
    <w:div w:id="1301110249">
      <w:bodyDiv w:val="1"/>
      <w:marLeft w:val="0"/>
      <w:marRight w:val="0"/>
      <w:marTop w:val="0"/>
      <w:marBottom w:val="0"/>
      <w:divBdr>
        <w:top w:val="none" w:sz="0" w:space="0" w:color="auto"/>
        <w:left w:val="none" w:sz="0" w:space="0" w:color="auto"/>
        <w:bottom w:val="none" w:sz="0" w:space="0" w:color="auto"/>
        <w:right w:val="none" w:sz="0" w:space="0" w:color="auto"/>
      </w:divBdr>
    </w:div>
    <w:div w:id="1303119284">
      <w:bodyDiv w:val="1"/>
      <w:marLeft w:val="0"/>
      <w:marRight w:val="0"/>
      <w:marTop w:val="0"/>
      <w:marBottom w:val="0"/>
      <w:divBdr>
        <w:top w:val="none" w:sz="0" w:space="0" w:color="auto"/>
        <w:left w:val="none" w:sz="0" w:space="0" w:color="auto"/>
        <w:bottom w:val="none" w:sz="0" w:space="0" w:color="auto"/>
        <w:right w:val="none" w:sz="0" w:space="0" w:color="auto"/>
      </w:divBdr>
    </w:div>
    <w:div w:id="1308702070">
      <w:bodyDiv w:val="1"/>
      <w:marLeft w:val="0"/>
      <w:marRight w:val="0"/>
      <w:marTop w:val="0"/>
      <w:marBottom w:val="0"/>
      <w:divBdr>
        <w:top w:val="none" w:sz="0" w:space="0" w:color="auto"/>
        <w:left w:val="none" w:sz="0" w:space="0" w:color="auto"/>
        <w:bottom w:val="none" w:sz="0" w:space="0" w:color="auto"/>
        <w:right w:val="none" w:sz="0" w:space="0" w:color="auto"/>
      </w:divBdr>
    </w:div>
    <w:div w:id="1308827503">
      <w:bodyDiv w:val="1"/>
      <w:marLeft w:val="0"/>
      <w:marRight w:val="0"/>
      <w:marTop w:val="0"/>
      <w:marBottom w:val="0"/>
      <w:divBdr>
        <w:top w:val="none" w:sz="0" w:space="0" w:color="auto"/>
        <w:left w:val="none" w:sz="0" w:space="0" w:color="auto"/>
        <w:bottom w:val="none" w:sz="0" w:space="0" w:color="auto"/>
        <w:right w:val="none" w:sz="0" w:space="0" w:color="auto"/>
      </w:divBdr>
    </w:div>
    <w:div w:id="1310942973">
      <w:bodyDiv w:val="1"/>
      <w:marLeft w:val="0"/>
      <w:marRight w:val="0"/>
      <w:marTop w:val="0"/>
      <w:marBottom w:val="0"/>
      <w:divBdr>
        <w:top w:val="none" w:sz="0" w:space="0" w:color="auto"/>
        <w:left w:val="none" w:sz="0" w:space="0" w:color="auto"/>
        <w:bottom w:val="none" w:sz="0" w:space="0" w:color="auto"/>
        <w:right w:val="none" w:sz="0" w:space="0" w:color="auto"/>
      </w:divBdr>
    </w:div>
    <w:div w:id="1319269527">
      <w:bodyDiv w:val="1"/>
      <w:marLeft w:val="0"/>
      <w:marRight w:val="0"/>
      <w:marTop w:val="0"/>
      <w:marBottom w:val="0"/>
      <w:divBdr>
        <w:top w:val="none" w:sz="0" w:space="0" w:color="auto"/>
        <w:left w:val="none" w:sz="0" w:space="0" w:color="auto"/>
        <w:bottom w:val="none" w:sz="0" w:space="0" w:color="auto"/>
        <w:right w:val="none" w:sz="0" w:space="0" w:color="auto"/>
      </w:divBdr>
    </w:div>
    <w:div w:id="1333068922">
      <w:bodyDiv w:val="1"/>
      <w:marLeft w:val="0"/>
      <w:marRight w:val="0"/>
      <w:marTop w:val="0"/>
      <w:marBottom w:val="0"/>
      <w:divBdr>
        <w:top w:val="none" w:sz="0" w:space="0" w:color="auto"/>
        <w:left w:val="none" w:sz="0" w:space="0" w:color="auto"/>
        <w:bottom w:val="none" w:sz="0" w:space="0" w:color="auto"/>
        <w:right w:val="none" w:sz="0" w:space="0" w:color="auto"/>
      </w:divBdr>
      <w:divsChild>
        <w:div w:id="844172428">
          <w:marLeft w:val="0"/>
          <w:marRight w:val="0"/>
          <w:marTop w:val="0"/>
          <w:marBottom w:val="0"/>
          <w:divBdr>
            <w:top w:val="none" w:sz="0" w:space="0" w:color="auto"/>
            <w:left w:val="none" w:sz="0" w:space="0" w:color="auto"/>
            <w:bottom w:val="none" w:sz="0" w:space="0" w:color="auto"/>
            <w:right w:val="none" w:sz="0" w:space="0" w:color="auto"/>
          </w:divBdr>
          <w:divsChild>
            <w:div w:id="558714693">
              <w:marLeft w:val="0"/>
              <w:marRight w:val="0"/>
              <w:marTop w:val="0"/>
              <w:marBottom w:val="0"/>
              <w:divBdr>
                <w:top w:val="none" w:sz="0" w:space="0" w:color="auto"/>
                <w:left w:val="none" w:sz="0" w:space="0" w:color="auto"/>
                <w:bottom w:val="none" w:sz="0" w:space="0" w:color="auto"/>
                <w:right w:val="none" w:sz="0" w:space="0" w:color="auto"/>
              </w:divBdr>
              <w:divsChild>
                <w:div w:id="1946573237">
                  <w:marLeft w:val="0"/>
                  <w:marRight w:val="0"/>
                  <w:marTop w:val="0"/>
                  <w:marBottom w:val="0"/>
                  <w:divBdr>
                    <w:top w:val="none" w:sz="0" w:space="0" w:color="auto"/>
                    <w:left w:val="none" w:sz="0" w:space="0" w:color="auto"/>
                    <w:bottom w:val="none" w:sz="0" w:space="0" w:color="auto"/>
                    <w:right w:val="none" w:sz="0" w:space="0" w:color="auto"/>
                  </w:divBdr>
                  <w:divsChild>
                    <w:div w:id="73409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158352">
      <w:bodyDiv w:val="1"/>
      <w:marLeft w:val="0"/>
      <w:marRight w:val="0"/>
      <w:marTop w:val="0"/>
      <w:marBottom w:val="0"/>
      <w:divBdr>
        <w:top w:val="none" w:sz="0" w:space="0" w:color="auto"/>
        <w:left w:val="none" w:sz="0" w:space="0" w:color="auto"/>
        <w:bottom w:val="none" w:sz="0" w:space="0" w:color="auto"/>
        <w:right w:val="none" w:sz="0" w:space="0" w:color="auto"/>
      </w:divBdr>
    </w:div>
    <w:div w:id="1359506032">
      <w:bodyDiv w:val="1"/>
      <w:marLeft w:val="0"/>
      <w:marRight w:val="0"/>
      <w:marTop w:val="0"/>
      <w:marBottom w:val="0"/>
      <w:divBdr>
        <w:top w:val="none" w:sz="0" w:space="0" w:color="auto"/>
        <w:left w:val="none" w:sz="0" w:space="0" w:color="auto"/>
        <w:bottom w:val="none" w:sz="0" w:space="0" w:color="auto"/>
        <w:right w:val="none" w:sz="0" w:space="0" w:color="auto"/>
      </w:divBdr>
    </w:div>
    <w:div w:id="1361513586">
      <w:bodyDiv w:val="1"/>
      <w:marLeft w:val="0"/>
      <w:marRight w:val="0"/>
      <w:marTop w:val="0"/>
      <w:marBottom w:val="0"/>
      <w:divBdr>
        <w:top w:val="none" w:sz="0" w:space="0" w:color="auto"/>
        <w:left w:val="none" w:sz="0" w:space="0" w:color="auto"/>
        <w:bottom w:val="none" w:sz="0" w:space="0" w:color="auto"/>
        <w:right w:val="none" w:sz="0" w:space="0" w:color="auto"/>
      </w:divBdr>
    </w:div>
    <w:div w:id="1361931601">
      <w:bodyDiv w:val="1"/>
      <w:marLeft w:val="0"/>
      <w:marRight w:val="0"/>
      <w:marTop w:val="0"/>
      <w:marBottom w:val="0"/>
      <w:divBdr>
        <w:top w:val="none" w:sz="0" w:space="0" w:color="auto"/>
        <w:left w:val="none" w:sz="0" w:space="0" w:color="auto"/>
        <w:bottom w:val="none" w:sz="0" w:space="0" w:color="auto"/>
        <w:right w:val="none" w:sz="0" w:space="0" w:color="auto"/>
      </w:divBdr>
    </w:div>
    <w:div w:id="1363752594">
      <w:bodyDiv w:val="1"/>
      <w:marLeft w:val="0"/>
      <w:marRight w:val="0"/>
      <w:marTop w:val="0"/>
      <w:marBottom w:val="0"/>
      <w:divBdr>
        <w:top w:val="none" w:sz="0" w:space="0" w:color="auto"/>
        <w:left w:val="none" w:sz="0" w:space="0" w:color="auto"/>
        <w:bottom w:val="none" w:sz="0" w:space="0" w:color="auto"/>
        <w:right w:val="none" w:sz="0" w:space="0" w:color="auto"/>
      </w:divBdr>
    </w:div>
    <w:div w:id="1377050760">
      <w:bodyDiv w:val="1"/>
      <w:marLeft w:val="0"/>
      <w:marRight w:val="0"/>
      <w:marTop w:val="0"/>
      <w:marBottom w:val="0"/>
      <w:divBdr>
        <w:top w:val="none" w:sz="0" w:space="0" w:color="auto"/>
        <w:left w:val="none" w:sz="0" w:space="0" w:color="auto"/>
        <w:bottom w:val="none" w:sz="0" w:space="0" w:color="auto"/>
        <w:right w:val="none" w:sz="0" w:space="0" w:color="auto"/>
      </w:divBdr>
    </w:div>
    <w:div w:id="1389719063">
      <w:bodyDiv w:val="1"/>
      <w:marLeft w:val="0"/>
      <w:marRight w:val="0"/>
      <w:marTop w:val="0"/>
      <w:marBottom w:val="0"/>
      <w:divBdr>
        <w:top w:val="none" w:sz="0" w:space="0" w:color="auto"/>
        <w:left w:val="none" w:sz="0" w:space="0" w:color="auto"/>
        <w:bottom w:val="none" w:sz="0" w:space="0" w:color="auto"/>
        <w:right w:val="none" w:sz="0" w:space="0" w:color="auto"/>
      </w:divBdr>
    </w:div>
    <w:div w:id="1394618634">
      <w:bodyDiv w:val="1"/>
      <w:marLeft w:val="0"/>
      <w:marRight w:val="0"/>
      <w:marTop w:val="0"/>
      <w:marBottom w:val="0"/>
      <w:divBdr>
        <w:top w:val="none" w:sz="0" w:space="0" w:color="auto"/>
        <w:left w:val="none" w:sz="0" w:space="0" w:color="auto"/>
        <w:bottom w:val="none" w:sz="0" w:space="0" w:color="auto"/>
        <w:right w:val="none" w:sz="0" w:space="0" w:color="auto"/>
      </w:divBdr>
    </w:div>
    <w:div w:id="1396657435">
      <w:bodyDiv w:val="1"/>
      <w:marLeft w:val="0"/>
      <w:marRight w:val="0"/>
      <w:marTop w:val="0"/>
      <w:marBottom w:val="0"/>
      <w:divBdr>
        <w:top w:val="none" w:sz="0" w:space="0" w:color="auto"/>
        <w:left w:val="none" w:sz="0" w:space="0" w:color="auto"/>
        <w:bottom w:val="none" w:sz="0" w:space="0" w:color="auto"/>
        <w:right w:val="none" w:sz="0" w:space="0" w:color="auto"/>
      </w:divBdr>
    </w:div>
    <w:div w:id="1403214554">
      <w:bodyDiv w:val="1"/>
      <w:marLeft w:val="0"/>
      <w:marRight w:val="0"/>
      <w:marTop w:val="0"/>
      <w:marBottom w:val="0"/>
      <w:divBdr>
        <w:top w:val="none" w:sz="0" w:space="0" w:color="auto"/>
        <w:left w:val="none" w:sz="0" w:space="0" w:color="auto"/>
        <w:bottom w:val="none" w:sz="0" w:space="0" w:color="auto"/>
        <w:right w:val="none" w:sz="0" w:space="0" w:color="auto"/>
      </w:divBdr>
    </w:div>
    <w:div w:id="1405451785">
      <w:bodyDiv w:val="1"/>
      <w:marLeft w:val="0"/>
      <w:marRight w:val="0"/>
      <w:marTop w:val="0"/>
      <w:marBottom w:val="0"/>
      <w:divBdr>
        <w:top w:val="none" w:sz="0" w:space="0" w:color="auto"/>
        <w:left w:val="none" w:sz="0" w:space="0" w:color="auto"/>
        <w:bottom w:val="none" w:sz="0" w:space="0" w:color="auto"/>
        <w:right w:val="none" w:sz="0" w:space="0" w:color="auto"/>
      </w:divBdr>
    </w:div>
    <w:div w:id="1409959098">
      <w:bodyDiv w:val="1"/>
      <w:marLeft w:val="0"/>
      <w:marRight w:val="0"/>
      <w:marTop w:val="0"/>
      <w:marBottom w:val="0"/>
      <w:divBdr>
        <w:top w:val="none" w:sz="0" w:space="0" w:color="auto"/>
        <w:left w:val="none" w:sz="0" w:space="0" w:color="auto"/>
        <w:bottom w:val="none" w:sz="0" w:space="0" w:color="auto"/>
        <w:right w:val="none" w:sz="0" w:space="0" w:color="auto"/>
      </w:divBdr>
    </w:div>
    <w:div w:id="1454709956">
      <w:bodyDiv w:val="1"/>
      <w:marLeft w:val="0"/>
      <w:marRight w:val="0"/>
      <w:marTop w:val="0"/>
      <w:marBottom w:val="0"/>
      <w:divBdr>
        <w:top w:val="none" w:sz="0" w:space="0" w:color="auto"/>
        <w:left w:val="none" w:sz="0" w:space="0" w:color="auto"/>
        <w:bottom w:val="none" w:sz="0" w:space="0" w:color="auto"/>
        <w:right w:val="none" w:sz="0" w:space="0" w:color="auto"/>
      </w:divBdr>
    </w:div>
    <w:div w:id="1470856938">
      <w:bodyDiv w:val="1"/>
      <w:marLeft w:val="0"/>
      <w:marRight w:val="0"/>
      <w:marTop w:val="0"/>
      <w:marBottom w:val="0"/>
      <w:divBdr>
        <w:top w:val="none" w:sz="0" w:space="0" w:color="auto"/>
        <w:left w:val="none" w:sz="0" w:space="0" w:color="auto"/>
        <w:bottom w:val="none" w:sz="0" w:space="0" w:color="auto"/>
        <w:right w:val="none" w:sz="0" w:space="0" w:color="auto"/>
      </w:divBdr>
    </w:div>
    <w:div w:id="1473982730">
      <w:bodyDiv w:val="1"/>
      <w:marLeft w:val="0"/>
      <w:marRight w:val="0"/>
      <w:marTop w:val="0"/>
      <w:marBottom w:val="0"/>
      <w:divBdr>
        <w:top w:val="none" w:sz="0" w:space="0" w:color="auto"/>
        <w:left w:val="none" w:sz="0" w:space="0" w:color="auto"/>
        <w:bottom w:val="none" w:sz="0" w:space="0" w:color="auto"/>
        <w:right w:val="none" w:sz="0" w:space="0" w:color="auto"/>
      </w:divBdr>
    </w:div>
    <w:div w:id="1498769742">
      <w:bodyDiv w:val="1"/>
      <w:marLeft w:val="0"/>
      <w:marRight w:val="0"/>
      <w:marTop w:val="0"/>
      <w:marBottom w:val="0"/>
      <w:divBdr>
        <w:top w:val="none" w:sz="0" w:space="0" w:color="auto"/>
        <w:left w:val="none" w:sz="0" w:space="0" w:color="auto"/>
        <w:bottom w:val="none" w:sz="0" w:space="0" w:color="auto"/>
        <w:right w:val="none" w:sz="0" w:space="0" w:color="auto"/>
      </w:divBdr>
    </w:div>
    <w:div w:id="1500386559">
      <w:bodyDiv w:val="1"/>
      <w:marLeft w:val="0"/>
      <w:marRight w:val="0"/>
      <w:marTop w:val="0"/>
      <w:marBottom w:val="0"/>
      <w:divBdr>
        <w:top w:val="none" w:sz="0" w:space="0" w:color="auto"/>
        <w:left w:val="none" w:sz="0" w:space="0" w:color="auto"/>
        <w:bottom w:val="none" w:sz="0" w:space="0" w:color="auto"/>
        <w:right w:val="none" w:sz="0" w:space="0" w:color="auto"/>
      </w:divBdr>
    </w:div>
    <w:div w:id="1511724773">
      <w:bodyDiv w:val="1"/>
      <w:marLeft w:val="0"/>
      <w:marRight w:val="0"/>
      <w:marTop w:val="0"/>
      <w:marBottom w:val="0"/>
      <w:divBdr>
        <w:top w:val="none" w:sz="0" w:space="0" w:color="auto"/>
        <w:left w:val="none" w:sz="0" w:space="0" w:color="auto"/>
        <w:bottom w:val="none" w:sz="0" w:space="0" w:color="auto"/>
        <w:right w:val="none" w:sz="0" w:space="0" w:color="auto"/>
      </w:divBdr>
    </w:div>
    <w:div w:id="1524513141">
      <w:bodyDiv w:val="1"/>
      <w:marLeft w:val="0"/>
      <w:marRight w:val="0"/>
      <w:marTop w:val="0"/>
      <w:marBottom w:val="0"/>
      <w:divBdr>
        <w:top w:val="none" w:sz="0" w:space="0" w:color="auto"/>
        <w:left w:val="none" w:sz="0" w:space="0" w:color="auto"/>
        <w:bottom w:val="none" w:sz="0" w:space="0" w:color="auto"/>
        <w:right w:val="none" w:sz="0" w:space="0" w:color="auto"/>
      </w:divBdr>
    </w:div>
    <w:div w:id="1543010314">
      <w:bodyDiv w:val="1"/>
      <w:marLeft w:val="0"/>
      <w:marRight w:val="0"/>
      <w:marTop w:val="0"/>
      <w:marBottom w:val="0"/>
      <w:divBdr>
        <w:top w:val="none" w:sz="0" w:space="0" w:color="auto"/>
        <w:left w:val="none" w:sz="0" w:space="0" w:color="auto"/>
        <w:bottom w:val="none" w:sz="0" w:space="0" w:color="auto"/>
        <w:right w:val="none" w:sz="0" w:space="0" w:color="auto"/>
      </w:divBdr>
      <w:divsChild>
        <w:div w:id="32391488">
          <w:marLeft w:val="360"/>
          <w:marRight w:val="0"/>
          <w:marTop w:val="200"/>
          <w:marBottom w:val="0"/>
          <w:divBdr>
            <w:top w:val="none" w:sz="0" w:space="0" w:color="auto"/>
            <w:left w:val="none" w:sz="0" w:space="0" w:color="auto"/>
            <w:bottom w:val="none" w:sz="0" w:space="0" w:color="auto"/>
            <w:right w:val="none" w:sz="0" w:space="0" w:color="auto"/>
          </w:divBdr>
        </w:div>
      </w:divsChild>
    </w:div>
    <w:div w:id="1548759028">
      <w:bodyDiv w:val="1"/>
      <w:marLeft w:val="0"/>
      <w:marRight w:val="0"/>
      <w:marTop w:val="0"/>
      <w:marBottom w:val="0"/>
      <w:divBdr>
        <w:top w:val="none" w:sz="0" w:space="0" w:color="auto"/>
        <w:left w:val="none" w:sz="0" w:space="0" w:color="auto"/>
        <w:bottom w:val="none" w:sz="0" w:space="0" w:color="auto"/>
        <w:right w:val="none" w:sz="0" w:space="0" w:color="auto"/>
      </w:divBdr>
    </w:div>
    <w:div w:id="1550801737">
      <w:bodyDiv w:val="1"/>
      <w:marLeft w:val="0"/>
      <w:marRight w:val="0"/>
      <w:marTop w:val="0"/>
      <w:marBottom w:val="0"/>
      <w:divBdr>
        <w:top w:val="none" w:sz="0" w:space="0" w:color="auto"/>
        <w:left w:val="none" w:sz="0" w:space="0" w:color="auto"/>
        <w:bottom w:val="none" w:sz="0" w:space="0" w:color="auto"/>
        <w:right w:val="none" w:sz="0" w:space="0" w:color="auto"/>
      </w:divBdr>
    </w:div>
    <w:div w:id="1552813211">
      <w:bodyDiv w:val="1"/>
      <w:marLeft w:val="0"/>
      <w:marRight w:val="0"/>
      <w:marTop w:val="0"/>
      <w:marBottom w:val="0"/>
      <w:divBdr>
        <w:top w:val="none" w:sz="0" w:space="0" w:color="auto"/>
        <w:left w:val="none" w:sz="0" w:space="0" w:color="auto"/>
        <w:bottom w:val="none" w:sz="0" w:space="0" w:color="auto"/>
        <w:right w:val="none" w:sz="0" w:space="0" w:color="auto"/>
      </w:divBdr>
    </w:div>
    <w:div w:id="1555897164">
      <w:bodyDiv w:val="1"/>
      <w:marLeft w:val="0"/>
      <w:marRight w:val="0"/>
      <w:marTop w:val="0"/>
      <w:marBottom w:val="0"/>
      <w:divBdr>
        <w:top w:val="none" w:sz="0" w:space="0" w:color="auto"/>
        <w:left w:val="none" w:sz="0" w:space="0" w:color="auto"/>
        <w:bottom w:val="none" w:sz="0" w:space="0" w:color="auto"/>
        <w:right w:val="none" w:sz="0" w:space="0" w:color="auto"/>
      </w:divBdr>
    </w:div>
    <w:div w:id="1556702145">
      <w:bodyDiv w:val="1"/>
      <w:marLeft w:val="0"/>
      <w:marRight w:val="0"/>
      <w:marTop w:val="0"/>
      <w:marBottom w:val="0"/>
      <w:divBdr>
        <w:top w:val="none" w:sz="0" w:space="0" w:color="auto"/>
        <w:left w:val="none" w:sz="0" w:space="0" w:color="auto"/>
        <w:bottom w:val="none" w:sz="0" w:space="0" w:color="auto"/>
        <w:right w:val="none" w:sz="0" w:space="0" w:color="auto"/>
      </w:divBdr>
    </w:div>
    <w:div w:id="1565948604">
      <w:bodyDiv w:val="1"/>
      <w:marLeft w:val="0"/>
      <w:marRight w:val="0"/>
      <w:marTop w:val="0"/>
      <w:marBottom w:val="0"/>
      <w:divBdr>
        <w:top w:val="none" w:sz="0" w:space="0" w:color="auto"/>
        <w:left w:val="none" w:sz="0" w:space="0" w:color="auto"/>
        <w:bottom w:val="none" w:sz="0" w:space="0" w:color="auto"/>
        <w:right w:val="none" w:sz="0" w:space="0" w:color="auto"/>
      </w:divBdr>
      <w:divsChild>
        <w:div w:id="820386750">
          <w:marLeft w:val="0"/>
          <w:marRight w:val="0"/>
          <w:marTop w:val="0"/>
          <w:marBottom w:val="0"/>
          <w:divBdr>
            <w:top w:val="none" w:sz="0" w:space="0" w:color="auto"/>
            <w:left w:val="none" w:sz="0" w:space="0" w:color="auto"/>
            <w:bottom w:val="none" w:sz="0" w:space="0" w:color="auto"/>
            <w:right w:val="none" w:sz="0" w:space="0" w:color="auto"/>
          </w:divBdr>
        </w:div>
      </w:divsChild>
    </w:div>
    <w:div w:id="1566719231">
      <w:bodyDiv w:val="1"/>
      <w:marLeft w:val="0"/>
      <w:marRight w:val="0"/>
      <w:marTop w:val="0"/>
      <w:marBottom w:val="0"/>
      <w:divBdr>
        <w:top w:val="none" w:sz="0" w:space="0" w:color="auto"/>
        <w:left w:val="none" w:sz="0" w:space="0" w:color="auto"/>
        <w:bottom w:val="none" w:sz="0" w:space="0" w:color="auto"/>
        <w:right w:val="none" w:sz="0" w:space="0" w:color="auto"/>
      </w:divBdr>
    </w:div>
    <w:div w:id="1569681932">
      <w:bodyDiv w:val="1"/>
      <w:marLeft w:val="0"/>
      <w:marRight w:val="0"/>
      <w:marTop w:val="0"/>
      <w:marBottom w:val="0"/>
      <w:divBdr>
        <w:top w:val="none" w:sz="0" w:space="0" w:color="auto"/>
        <w:left w:val="none" w:sz="0" w:space="0" w:color="auto"/>
        <w:bottom w:val="none" w:sz="0" w:space="0" w:color="auto"/>
        <w:right w:val="none" w:sz="0" w:space="0" w:color="auto"/>
      </w:divBdr>
    </w:div>
    <w:div w:id="1570388276">
      <w:bodyDiv w:val="1"/>
      <w:marLeft w:val="0"/>
      <w:marRight w:val="0"/>
      <w:marTop w:val="0"/>
      <w:marBottom w:val="0"/>
      <w:divBdr>
        <w:top w:val="none" w:sz="0" w:space="0" w:color="auto"/>
        <w:left w:val="none" w:sz="0" w:space="0" w:color="auto"/>
        <w:bottom w:val="none" w:sz="0" w:space="0" w:color="auto"/>
        <w:right w:val="none" w:sz="0" w:space="0" w:color="auto"/>
      </w:divBdr>
    </w:div>
    <w:div w:id="1574659650">
      <w:bodyDiv w:val="1"/>
      <w:marLeft w:val="0"/>
      <w:marRight w:val="0"/>
      <w:marTop w:val="0"/>
      <w:marBottom w:val="0"/>
      <w:divBdr>
        <w:top w:val="none" w:sz="0" w:space="0" w:color="auto"/>
        <w:left w:val="none" w:sz="0" w:space="0" w:color="auto"/>
        <w:bottom w:val="none" w:sz="0" w:space="0" w:color="auto"/>
        <w:right w:val="none" w:sz="0" w:space="0" w:color="auto"/>
      </w:divBdr>
    </w:div>
    <w:div w:id="1578711986">
      <w:bodyDiv w:val="1"/>
      <w:marLeft w:val="0"/>
      <w:marRight w:val="0"/>
      <w:marTop w:val="0"/>
      <w:marBottom w:val="0"/>
      <w:divBdr>
        <w:top w:val="none" w:sz="0" w:space="0" w:color="auto"/>
        <w:left w:val="none" w:sz="0" w:space="0" w:color="auto"/>
        <w:bottom w:val="none" w:sz="0" w:space="0" w:color="auto"/>
        <w:right w:val="none" w:sz="0" w:space="0" w:color="auto"/>
      </w:divBdr>
    </w:div>
    <w:div w:id="1595555397">
      <w:bodyDiv w:val="1"/>
      <w:marLeft w:val="0"/>
      <w:marRight w:val="0"/>
      <w:marTop w:val="0"/>
      <w:marBottom w:val="0"/>
      <w:divBdr>
        <w:top w:val="none" w:sz="0" w:space="0" w:color="auto"/>
        <w:left w:val="none" w:sz="0" w:space="0" w:color="auto"/>
        <w:bottom w:val="none" w:sz="0" w:space="0" w:color="auto"/>
        <w:right w:val="none" w:sz="0" w:space="0" w:color="auto"/>
      </w:divBdr>
    </w:div>
    <w:div w:id="1598249676">
      <w:bodyDiv w:val="1"/>
      <w:marLeft w:val="0"/>
      <w:marRight w:val="0"/>
      <w:marTop w:val="0"/>
      <w:marBottom w:val="0"/>
      <w:divBdr>
        <w:top w:val="none" w:sz="0" w:space="0" w:color="auto"/>
        <w:left w:val="none" w:sz="0" w:space="0" w:color="auto"/>
        <w:bottom w:val="none" w:sz="0" w:space="0" w:color="auto"/>
        <w:right w:val="none" w:sz="0" w:space="0" w:color="auto"/>
      </w:divBdr>
    </w:div>
    <w:div w:id="1604410509">
      <w:bodyDiv w:val="1"/>
      <w:marLeft w:val="0"/>
      <w:marRight w:val="0"/>
      <w:marTop w:val="0"/>
      <w:marBottom w:val="0"/>
      <w:divBdr>
        <w:top w:val="none" w:sz="0" w:space="0" w:color="auto"/>
        <w:left w:val="none" w:sz="0" w:space="0" w:color="auto"/>
        <w:bottom w:val="none" w:sz="0" w:space="0" w:color="auto"/>
        <w:right w:val="none" w:sz="0" w:space="0" w:color="auto"/>
      </w:divBdr>
      <w:divsChild>
        <w:div w:id="1069378897">
          <w:marLeft w:val="0"/>
          <w:marRight w:val="0"/>
          <w:marTop w:val="0"/>
          <w:marBottom w:val="0"/>
          <w:divBdr>
            <w:top w:val="none" w:sz="0" w:space="0" w:color="auto"/>
            <w:left w:val="none" w:sz="0" w:space="0" w:color="auto"/>
            <w:bottom w:val="none" w:sz="0" w:space="0" w:color="auto"/>
            <w:right w:val="none" w:sz="0" w:space="0" w:color="auto"/>
          </w:divBdr>
          <w:divsChild>
            <w:div w:id="555551486">
              <w:marLeft w:val="0"/>
              <w:marRight w:val="0"/>
              <w:marTop w:val="0"/>
              <w:marBottom w:val="0"/>
              <w:divBdr>
                <w:top w:val="none" w:sz="0" w:space="0" w:color="auto"/>
                <w:left w:val="none" w:sz="0" w:space="0" w:color="auto"/>
                <w:bottom w:val="none" w:sz="0" w:space="0" w:color="auto"/>
                <w:right w:val="none" w:sz="0" w:space="0" w:color="auto"/>
              </w:divBdr>
              <w:divsChild>
                <w:div w:id="1329945891">
                  <w:marLeft w:val="0"/>
                  <w:marRight w:val="0"/>
                  <w:marTop w:val="0"/>
                  <w:marBottom w:val="0"/>
                  <w:divBdr>
                    <w:top w:val="none" w:sz="0" w:space="0" w:color="auto"/>
                    <w:left w:val="none" w:sz="0" w:space="0" w:color="auto"/>
                    <w:bottom w:val="none" w:sz="0" w:space="0" w:color="auto"/>
                    <w:right w:val="none" w:sz="0" w:space="0" w:color="auto"/>
                  </w:divBdr>
                  <w:divsChild>
                    <w:div w:id="7066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537769">
      <w:bodyDiv w:val="1"/>
      <w:marLeft w:val="0"/>
      <w:marRight w:val="0"/>
      <w:marTop w:val="0"/>
      <w:marBottom w:val="0"/>
      <w:divBdr>
        <w:top w:val="none" w:sz="0" w:space="0" w:color="auto"/>
        <w:left w:val="none" w:sz="0" w:space="0" w:color="auto"/>
        <w:bottom w:val="none" w:sz="0" w:space="0" w:color="auto"/>
        <w:right w:val="none" w:sz="0" w:space="0" w:color="auto"/>
      </w:divBdr>
    </w:div>
    <w:div w:id="1611666784">
      <w:bodyDiv w:val="1"/>
      <w:marLeft w:val="0"/>
      <w:marRight w:val="0"/>
      <w:marTop w:val="0"/>
      <w:marBottom w:val="0"/>
      <w:divBdr>
        <w:top w:val="none" w:sz="0" w:space="0" w:color="auto"/>
        <w:left w:val="none" w:sz="0" w:space="0" w:color="auto"/>
        <w:bottom w:val="none" w:sz="0" w:space="0" w:color="auto"/>
        <w:right w:val="none" w:sz="0" w:space="0" w:color="auto"/>
      </w:divBdr>
    </w:div>
    <w:div w:id="1614366230">
      <w:bodyDiv w:val="1"/>
      <w:marLeft w:val="0"/>
      <w:marRight w:val="0"/>
      <w:marTop w:val="0"/>
      <w:marBottom w:val="0"/>
      <w:divBdr>
        <w:top w:val="none" w:sz="0" w:space="0" w:color="auto"/>
        <w:left w:val="none" w:sz="0" w:space="0" w:color="auto"/>
        <w:bottom w:val="none" w:sz="0" w:space="0" w:color="auto"/>
        <w:right w:val="none" w:sz="0" w:space="0" w:color="auto"/>
      </w:divBdr>
    </w:div>
    <w:div w:id="1635141773">
      <w:bodyDiv w:val="1"/>
      <w:marLeft w:val="0"/>
      <w:marRight w:val="0"/>
      <w:marTop w:val="0"/>
      <w:marBottom w:val="0"/>
      <w:divBdr>
        <w:top w:val="none" w:sz="0" w:space="0" w:color="auto"/>
        <w:left w:val="none" w:sz="0" w:space="0" w:color="auto"/>
        <w:bottom w:val="none" w:sz="0" w:space="0" w:color="auto"/>
        <w:right w:val="none" w:sz="0" w:space="0" w:color="auto"/>
      </w:divBdr>
    </w:div>
    <w:div w:id="1643853855">
      <w:bodyDiv w:val="1"/>
      <w:marLeft w:val="0"/>
      <w:marRight w:val="0"/>
      <w:marTop w:val="0"/>
      <w:marBottom w:val="0"/>
      <w:divBdr>
        <w:top w:val="none" w:sz="0" w:space="0" w:color="auto"/>
        <w:left w:val="none" w:sz="0" w:space="0" w:color="auto"/>
        <w:bottom w:val="none" w:sz="0" w:space="0" w:color="auto"/>
        <w:right w:val="none" w:sz="0" w:space="0" w:color="auto"/>
      </w:divBdr>
    </w:div>
    <w:div w:id="1649627392">
      <w:bodyDiv w:val="1"/>
      <w:marLeft w:val="0"/>
      <w:marRight w:val="0"/>
      <w:marTop w:val="0"/>
      <w:marBottom w:val="0"/>
      <w:divBdr>
        <w:top w:val="none" w:sz="0" w:space="0" w:color="auto"/>
        <w:left w:val="none" w:sz="0" w:space="0" w:color="auto"/>
        <w:bottom w:val="none" w:sz="0" w:space="0" w:color="auto"/>
        <w:right w:val="none" w:sz="0" w:space="0" w:color="auto"/>
      </w:divBdr>
    </w:div>
    <w:div w:id="1649938979">
      <w:bodyDiv w:val="1"/>
      <w:marLeft w:val="0"/>
      <w:marRight w:val="0"/>
      <w:marTop w:val="0"/>
      <w:marBottom w:val="0"/>
      <w:divBdr>
        <w:top w:val="none" w:sz="0" w:space="0" w:color="auto"/>
        <w:left w:val="none" w:sz="0" w:space="0" w:color="auto"/>
        <w:bottom w:val="none" w:sz="0" w:space="0" w:color="auto"/>
        <w:right w:val="none" w:sz="0" w:space="0" w:color="auto"/>
      </w:divBdr>
    </w:div>
    <w:div w:id="1651978193">
      <w:bodyDiv w:val="1"/>
      <w:marLeft w:val="0"/>
      <w:marRight w:val="0"/>
      <w:marTop w:val="0"/>
      <w:marBottom w:val="0"/>
      <w:divBdr>
        <w:top w:val="none" w:sz="0" w:space="0" w:color="auto"/>
        <w:left w:val="none" w:sz="0" w:space="0" w:color="auto"/>
        <w:bottom w:val="none" w:sz="0" w:space="0" w:color="auto"/>
        <w:right w:val="none" w:sz="0" w:space="0" w:color="auto"/>
      </w:divBdr>
    </w:div>
    <w:div w:id="1652102297">
      <w:bodyDiv w:val="1"/>
      <w:marLeft w:val="0"/>
      <w:marRight w:val="0"/>
      <w:marTop w:val="0"/>
      <w:marBottom w:val="0"/>
      <w:divBdr>
        <w:top w:val="none" w:sz="0" w:space="0" w:color="auto"/>
        <w:left w:val="none" w:sz="0" w:space="0" w:color="auto"/>
        <w:bottom w:val="none" w:sz="0" w:space="0" w:color="auto"/>
        <w:right w:val="none" w:sz="0" w:space="0" w:color="auto"/>
      </w:divBdr>
    </w:div>
    <w:div w:id="1653832624">
      <w:bodyDiv w:val="1"/>
      <w:marLeft w:val="0"/>
      <w:marRight w:val="0"/>
      <w:marTop w:val="0"/>
      <w:marBottom w:val="0"/>
      <w:divBdr>
        <w:top w:val="none" w:sz="0" w:space="0" w:color="auto"/>
        <w:left w:val="none" w:sz="0" w:space="0" w:color="auto"/>
        <w:bottom w:val="none" w:sz="0" w:space="0" w:color="auto"/>
        <w:right w:val="none" w:sz="0" w:space="0" w:color="auto"/>
      </w:divBdr>
    </w:div>
    <w:div w:id="1656256272">
      <w:bodyDiv w:val="1"/>
      <w:marLeft w:val="0"/>
      <w:marRight w:val="0"/>
      <w:marTop w:val="0"/>
      <w:marBottom w:val="0"/>
      <w:divBdr>
        <w:top w:val="none" w:sz="0" w:space="0" w:color="auto"/>
        <w:left w:val="none" w:sz="0" w:space="0" w:color="auto"/>
        <w:bottom w:val="none" w:sz="0" w:space="0" w:color="auto"/>
        <w:right w:val="none" w:sz="0" w:space="0" w:color="auto"/>
      </w:divBdr>
    </w:div>
    <w:div w:id="1657802535">
      <w:bodyDiv w:val="1"/>
      <w:marLeft w:val="0"/>
      <w:marRight w:val="0"/>
      <w:marTop w:val="0"/>
      <w:marBottom w:val="0"/>
      <w:divBdr>
        <w:top w:val="none" w:sz="0" w:space="0" w:color="auto"/>
        <w:left w:val="none" w:sz="0" w:space="0" w:color="auto"/>
        <w:bottom w:val="none" w:sz="0" w:space="0" w:color="auto"/>
        <w:right w:val="none" w:sz="0" w:space="0" w:color="auto"/>
      </w:divBdr>
    </w:div>
    <w:div w:id="1658726407">
      <w:bodyDiv w:val="1"/>
      <w:marLeft w:val="0"/>
      <w:marRight w:val="0"/>
      <w:marTop w:val="0"/>
      <w:marBottom w:val="0"/>
      <w:divBdr>
        <w:top w:val="none" w:sz="0" w:space="0" w:color="auto"/>
        <w:left w:val="none" w:sz="0" w:space="0" w:color="auto"/>
        <w:bottom w:val="none" w:sz="0" w:space="0" w:color="auto"/>
        <w:right w:val="none" w:sz="0" w:space="0" w:color="auto"/>
      </w:divBdr>
    </w:div>
    <w:div w:id="1666854846">
      <w:bodyDiv w:val="1"/>
      <w:marLeft w:val="0"/>
      <w:marRight w:val="0"/>
      <w:marTop w:val="0"/>
      <w:marBottom w:val="0"/>
      <w:divBdr>
        <w:top w:val="none" w:sz="0" w:space="0" w:color="auto"/>
        <w:left w:val="none" w:sz="0" w:space="0" w:color="auto"/>
        <w:bottom w:val="none" w:sz="0" w:space="0" w:color="auto"/>
        <w:right w:val="none" w:sz="0" w:space="0" w:color="auto"/>
      </w:divBdr>
    </w:div>
    <w:div w:id="1669091066">
      <w:bodyDiv w:val="1"/>
      <w:marLeft w:val="0"/>
      <w:marRight w:val="0"/>
      <w:marTop w:val="0"/>
      <w:marBottom w:val="0"/>
      <w:divBdr>
        <w:top w:val="none" w:sz="0" w:space="0" w:color="auto"/>
        <w:left w:val="none" w:sz="0" w:space="0" w:color="auto"/>
        <w:bottom w:val="none" w:sz="0" w:space="0" w:color="auto"/>
        <w:right w:val="none" w:sz="0" w:space="0" w:color="auto"/>
      </w:divBdr>
    </w:div>
    <w:div w:id="1676763144">
      <w:bodyDiv w:val="1"/>
      <w:marLeft w:val="0"/>
      <w:marRight w:val="0"/>
      <w:marTop w:val="0"/>
      <w:marBottom w:val="0"/>
      <w:divBdr>
        <w:top w:val="none" w:sz="0" w:space="0" w:color="auto"/>
        <w:left w:val="none" w:sz="0" w:space="0" w:color="auto"/>
        <w:bottom w:val="none" w:sz="0" w:space="0" w:color="auto"/>
        <w:right w:val="none" w:sz="0" w:space="0" w:color="auto"/>
      </w:divBdr>
    </w:div>
    <w:div w:id="1683045223">
      <w:bodyDiv w:val="1"/>
      <w:marLeft w:val="0"/>
      <w:marRight w:val="0"/>
      <w:marTop w:val="0"/>
      <w:marBottom w:val="0"/>
      <w:divBdr>
        <w:top w:val="none" w:sz="0" w:space="0" w:color="auto"/>
        <w:left w:val="none" w:sz="0" w:space="0" w:color="auto"/>
        <w:bottom w:val="none" w:sz="0" w:space="0" w:color="auto"/>
        <w:right w:val="none" w:sz="0" w:space="0" w:color="auto"/>
      </w:divBdr>
    </w:div>
    <w:div w:id="1699232000">
      <w:bodyDiv w:val="1"/>
      <w:marLeft w:val="0"/>
      <w:marRight w:val="0"/>
      <w:marTop w:val="0"/>
      <w:marBottom w:val="0"/>
      <w:divBdr>
        <w:top w:val="none" w:sz="0" w:space="0" w:color="auto"/>
        <w:left w:val="none" w:sz="0" w:space="0" w:color="auto"/>
        <w:bottom w:val="none" w:sz="0" w:space="0" w:color="auto"/>
        <w:right w:val="none" w:sz="0" w:space="0" w:color="auto"/>
      </w:divBdr>
    </w:div>
    <w:div w:id="1707221828">
      <w:bodyDiv w:val="1"/>
      <w:marLeft w:val="0"/>
      <w:marRight w:val="0"/>
      <w:marTop w:val="0"/>
      <w:marBottom w:val="0"/>
      <w:divBdr>
        <w:top w:val="none" w:sz="0" w:space="0" w:color="auto"/>
        <w:left w:val="none" w:sz="0" w:space="0" w:color="auto"/>
        <w:bottom w:val="none" w:sz="0" w:space="0" w:color="auto"/>
        <w:right w:val="none" w:sz="0" w:space="0" w:color="auto"/>
      </w:divBdr>
    </w:div>
    <w:div w:id="1707750940">
      <w:bodyDiv w:val="1"/>
      <w:marLeft w:val="0"/>
      <w:marRight w:val="0"/>
      <w:marTop w:val="0"/>
      <w:marBottom w:val="0"/>
      <w:divBdr>
        <w:top w:val="none" w:sz="0" w:space="0" w:color="auto"/>
        <w:left w:val="none" w:sz="0" w:space="0" w:color="auto"/>
        <w:bottom w:val="none" w:sz="0" w:space="0" w:color="auto"/>
        <w:right w:val="none" w:sz="0" w:space="0" w:color="auto"/>
      </w:divBdr>
    </w:div>
    <w:div w:id="1712069731">
      <w:bodyDiv w:val="1"/>
      <w:marLeft w:val="0"/>
      <w:marRight w:val="0"/>
      <w:marTop w:val="0"/>
      <w:marBottom w:val="0"/>
      <w:divBdr>
        <w:top w:val="none" w:sz="0" w:space="0" w:color="auto"/>
        <w:left w:val="none" w:sz="0" w:space="0" w:color="auto"/>
        <w:bottom w:val="none" w:sz="0" w:space="0" w:color="auto"/>
        <w:right w:val="none" w:sz="0" w:space="0" w:color="auto"/>
      </w:divBdr>
    </w:div>
    <w:div w:id="1713460047">
      <w:bodyDiv w:val="1"/>
      <w:marLeft w:val="0"/>
      <w:marRight w:val="0"/>
      <w:marTop w:val="0"/>
      <w:marBottom w:val="0"/>
      <w:divBdr>
        <w:top w:val="none" w:sz="0" w:space="0" w:color="auto"/>
        <w:left w:val="none" w:sz="0" w:space="0" w:color="auto"/>
        <w:bottom w:val="none" w:sz="0" w:space="0" w:color="auto"/>
        <w:right w:val="none" w:sz="0" w:space="0" w:color="auto"/>
      </w:divBdr>
    </w:div>
    <w:div w:id="1718821586">
      <w:bodyDiv w:val="1"/>
      <w:marLeft w:val="0"/>
      <w:marRight w:val="0"/>
      <w:marTop w:val="0"/>
      <w:marBottom w:val="0"/>
      <w:divBdr>
        <w:top w:val="none" w:sz="0" w:space="0" w:color="auto"/>
        <w:left w:val="none" w:sz="0" w:space="0" w:color="auto"/>
        <w:bottom w:val="none" w:sz="0" w:space="0" w:color="auto"/>
        <w:right w:val="none" w:sz="0" w:space="0" w:color="auto"/>
      </w:divBdr>
    </w:div>
    <w:div w:id="1725134955">
      <w:bodyDiv w:val="1"/>
      <w:marLeft w:val="0"/>
      <w:marRight w:val="0"/>
      <w:marTop w:val="0"/>
      <w:marBottom w:val="0"/>
      <w:divBdr>
        <w:top w:val="none" w:sz="0" w:space="0" w:color="auto"/>
        <w:left w:val="none" w:sz="0" w:space="0" w:color="auto"/>
        <w:bottom w:val="none" w:sz="0" w:space="0" w:color="auto"/>
        <w:right w:val="none" w:sz="0" w:space="0" w:color="auto"/>
      </w:divBdr>
    </w:div>
    <w:div w:id="1733381991">
      <w:bodyDiv w:val="1"/>
      <w:marLeft w:val="0"/>
      <w:marRight w:val="0"/>
      <w:marTop w:val="0"/>
      <w:marBottom w:val="0"/>
      <w:divBdr>
        <w:top w:val="none" w:sz="0" w:space="0" w:color="auto"/>
        <w:left w:val="none" w:sz="0" w:space="0" w:color="auto"/>
        <w:bottom w:val="none" w:sz="0" w:space="0" w:color="auto"/>
        <w:right w:val="none" w:sz="0" w:space="0" w:color="auto"/>
      </w:divBdr>
    </w:div>
    <w:div w:id="1733456419">
      <w:bodyDiv w:val="1"/>
      <w:marLeft w:val="0"/>
      <w:marRight w:val="0"/>
      <w:marTop w:val="0"/>
      <w:marBottom w:val="0"/>
      <w:divBdr>
        <w:top w:val="none" w:sz="0" w:space="0" w:color="auto"/>
        <w:left w:val="none" w:sz="0" w:space="0" w:color="auto"/>
        <w:bottom w:val="none" w:sz="0" w:space="0" w:color="auto"/>
        <w:right w:val="none" w:sz="0" w:space="0" w:color="auto"/>
      </w:divBdr>
    </w:div>
    <w:div w:id="1733887054">
      <w:bodyDiv w:val="1"/>
      <w:marLeft w:val="0"/>
      <w:marRight w:val="0"/>
      <w:marTop w:val="0"/>
      <w:marBottom w:val="0"/>
      <w:divBdr>
        <w:top w:val="none" w:sz="0" w:space="0" w:color="auto"/>
        <w:left w:val="none" w:sz="0" w:space="0" w:color="auto"/>
        <w:bottom w:val="none" w:sz="0" w:space="0" w:color="auto"/>
        <w:right w:val="none" w:sz="0" w:space="0" w:color="auto"/>
      </w:divBdr>
    </w:div>
    <w:div w:id="1741974434">
      <w:bodyDiv w:val="1"/>
      <w:marLeft w:val="0"/>
      <w:marRight w:val="0"/>
      <w:marTop w:val="0"/>
      <w:marBottom w:val="0"/>
      <w:divBdr>
        <w:top w:val="none" w:sz="0" w:space="0" w:color="auto"/>
        <w:left w:val="none" w:sz="0" w:space="0" w:color="auto"/>
        <w:bottom w:val="none" w:sz="0" w:space="0" w:color="auto"/>
        <w:right w:val="none" w:sz="0" w:space="0" w:color="auto"/>
      </w:divBdr>
    </w:div>
    <w:div w:id="1762019835">
      <w:bodyDiv w:val="1"/>
      <w:marLeft w:val="0"/>
      <w:marRight w:val="0"/>
      <w:marTop w:val="0"/>
      <w:marBottom w:val="0"/>
      <w:divBdr>
        <w:top w:val="none" w:sz="0" w:space="0" w:color="auto"/>
        <w:left w:val="none" w:sz="0" w:space="0" w:color="auto"/>
        <w:bottom w:val="none" w:sz="0" w:space="0" w:color="auto"/>
        <w:right w:val="none" w:sz="0" w:space="0" w:color="auto"/>
      </w:divBdr>
    </w:div>
    <w:div w:id="1769040093">
      <w:bodyDiv w:val="1"/>
      <w:marLeft w:val="0"/>
      <w:marRight w:val="0"/>
      <w:marTop w:val="0"/>
      <w:marBottom w:val="0"/>
      <w:divBdr>
        <w:top w:val="none" w:sz="0" w:space="0" w:color="auto"/>
        <w:left w:val="none" w:sz="0" w:space="0" w:color="auto"/>
        <w:bottom w:val="none" w:sz="0" w:space="0" w:color="auto"/>
        <w:right w:val="none" w:sz="0" w:space="0" w:color="auto"/>
      </w:divBdr>
    </w:div>
    <w:div w:id="1780250135">
      <w:bodyDiv w:val="1"/>
      <w:marLeft w:val="0"/>
      <w:marRight w:val="0"/>
      <w:marTop w:val="0"/>
      <w:marBottom w:val="0"/>
      <w:divBdr>
        <w:top w:val="none" w:sz="0" w:space="0" w:color="auto"/>
        <w:left w:val="none" w:sz="0" w:space="0" w:color="auto"/>
        <w:bottom w:val="none" w:sz="0" w:space="0" w:color="auto"/>
        <w:right w:val="none" w:sz="0" w:space="0" w:color="auto"/>
      </w:divBdr>
    </w:div>
    <w:div w:id="1784615180">
      <w:bodyDiv w:val="1"/>
      <w:marLeft w:val="0"/>
      <w:marRight w:val="0"/>
      <w:marTop w:val="0"/>
      <w:marBottom w:val="0"/>
      <w:divBdr>
        <w:top w:val="none" w:sz="0" w:space="0" w:color="auto"/>
        <w:left w:val="none" w:sz="0" w:space="0" w:color="auto"/>
        <w:bottom w:val="none" w:sz="0" w:space="0" w:color="auto"/>
        <w:right w:val="none" w:sz="0" w:space="0" w:color="auto"/>
      </w:divBdr>
    </w:div>
    <w:div w:id="1786001426">
      <w:bodyDiv w:val="1"/>
      <w:marLeft w:val="0"/>
      <w:marRight w:val="0"/>
      <w:marTop w:val="0"/>
      <w:marBottom w:val="0"/>
      <w:divBdr>
        <w:top w:val="none" w:sz="0" w:space="0" w:color="auto"/>
        <w:left w:val="none" w:sz="0" w:space="0" w:color="auto"/>
        <w:bottom w:val="none" w:sz="0" w:space="0" w:color="auto"/>
        <w:right w:val="none" w:sz="0" w:space="0" w:color="auto"/>
      </w:divBdr>
    </w:div>
    <w:div w:id="1790852911">
      <w:bodyDiv w:val="1"/>
      <w:marLeft w:val="0"/>
      <w:marRight w:val="0"/>
      <w:marTop w:val="0"/>
      <w:marBottom w:val="0"/>
      <w:divBdr>
        <w:top w:val="none" w:sz="0" w:space="0" w:color="auto"/>
        <w:left w:val="none" w:sz="0" w:space="0" w:color="auto"/>
        <w:bottom w:val="none" w:sz="0" w:space="0" w:color="auto"/>
        <w:right w:val="none" w:sz="0" w:space="0" w:color="auto"/>
      </w:divBdr>
    </w:div>
    <w:div w:id="1791851437">
      <w:bodyDiv w:val="1"/>
      <w:marLeft w:val="0"/>
      <w:marRight w:val="0"/>
      <w:marTop w:val="0"/>
      <w:marBottom w:val="0"/>
      <w:divBdr>
        <w:top w:val="none" w:sz="0" w:space="0" w:color="auto"/>
        <w:left w:val="none" w:sz="0" w:space="0" w:color="auto"/>
        <w:bottom w:val="none" w:sz="0" w:space="0" w:color="auto"/>
        <w:right w:val="none" w:sz="0" w:space="0" w:color="auto"/>
      </w:divBdr>
    </w:div>
    <w:div w:id="1795825764">
      <w:bodyDiv w:val="1"/>
      <w:marLeft w:val="0"/>
      <w:marRight w:val="0"/>
      <w:marTop w:val="0"/>
      <w:marBottom w:val="0"/>
      <w:divBdr>
        <w:top w:val="none" w:sz="0" w:space="0" w:color="auto"/>
        <w:left w:val="none" w:sz="0" w:space="0" w:color="auto"/>
        <w:bottom w:val="none" w:sz="0" w:space="0" w:color="auto"/>
        <w:right w:val="none" w:sz="0" w:space="0" w:color="auto"/>
      </w:divBdr>
    </w:div>
    <w:div w:id="1796362238">
      <w:bodyDiv w:val="1"/>
      <w:marLeft w:val="0"/>
      <w:marRight w:val="0"/>
      <w:marTop w:val="0"/>
      <w:marBottom w:val="0"/>
      <w:divBdr>
        <w:top w:val="none" w:sz="0" w:space="0" w:color="auto"/>
        <w:left w:val="none" w:sz="0" w:space="0" w:color="auto"/>
        <w:bottom w:val="none" w:sz="0" w:space="0" w:color="auto"/>
        <w:right w:val="none" w:sz="0" w:space="0" w:color="auto"/>
      </w:divBdr>
    </w:div>
    <w:div w:id="1801803404">
      <w:bodyDiv w:val="1"/>
      <w:marLeft w:val="0"/>
      <w:marRight w:val="0"/>
      <w:marTop w:val="0"/>
      <w:marBottom w:val="0"/>
      <w:divBdr>
        <w:top w:val="none" w:sz="0" w:space="0" w:color="auto"/>
        <w:left w:val="none" w:sz="0" w:space="0" w:color="auto"/>
        <w:bottom w:val="none" w:sz="0" w:space="0" w:color="auto"/>
        <w:right w:val="none" w:sz="0" w:space="0" w:color="auto"/>
      </w:divBdr>
    </w:div>
    <w:div w:id="1802457434">
      <w:bodyDiv w:val="1"/>
      <w:marLeft w:val="0"/>
      <w:marRight w:val="0"/>
      <w:marTop w:val="0"/>
      <w:marBottom w:val="0"/>
      <w:divBdr>
        <w:top w:val="none" w:sz="0" w:space="0" w:color="auto"/>
        <w:left w:val="none" w:sz="0" w:space="0" w:color="auto"/>
        <w:bottom w:val="none" w:sz="0" w:space="0" w:color="auto"/>
        <w:right w:val="none" w:sz="0" w:space="0" w:color="auto"/>
      </w:divBdr>
    </w:div>
    <w:div w:id="1808477060">
      <w:bodyDiv w:val="1"/>
      <w:marLeft w:val="0"/>
      <w:marRight w:val="0"/>
      <w:marTop w:val="0"/>
      <w:marBottom w:val="0"/>
      <w:divBdr>
        <w:top w:val="none" w:sz="0" w:space="0" w:color="auto"/>
        <w:left w:val="none" w:sz="0" w:space="0" w:color="auto"/>
        <w:bottom w:val="none" w:sz="0" w:space="0" w:color="auto"/>
        <w:right w:val="none" w:sz="0" w:space="0" w:color="auto"/>
      </w:divBdr>
    </w:div>
    <w:div w:id="1813205670">
      <w:bodyDiv w:val="1"/>
      <w:marLeft w:val="0"/>
      <w:marRight w:val="0"/>
      <w:marTop w:val="0"/>
      <w:marBottom w:val="0"/>
      <w:divBdr>
        <w:top w:val="none" w:sz="0" w:space="0" w:color="auto"/>
        <w:left w:val="none" w:sz="0" w:space="0" w:color="auto"/>
        <w:bottom w:val="none" w:sz="0" w:space="0" w:color="auto"/>
        <w:right w:val="none" w:sz="0" w:space="0" w:color="auto"/>
      </w:divBdr>
    </w:div>
    <w:div w:id="1816028813">
      <w:bodyDiv w:val="1"/>
      <w:marLeft w:val="0"/>
      <w:marRight w:val="0"/>
      <w:marTop w:val="0"/>
      <w:marBottom w:val="0"/>
      <w:divBdr>
        <w:top w:val="none" w:sz="0" w:space="0" w:color="auto"/>
        <w:left w:val="none" w:sz="0" w:space="0" w:color="auto"/>
        <w:bottom w:val="none" w:sz="0" w:space="0" w:color="auto"/>
        <w:right w:val="none" w:sz="0" w:space="0" w:color="auto"/>
      </w:divBdr>
    </w:div>
    <w:div w:id="1831798122">
      <w:bodyDiv w:val="1"/>
      <w:marLeft w:val="0"/>
      <w:marRight w:val="0"/>
      <w:marTop w:val="0"/>
      <w:marBottom w:val="0"/>
      <w:divBdr>
        <w:top w:val="none" w:sz="0" w:space="0" w:color="auto"/>
        <w:left w:val="none" w:sz="0" w:space="0" w:color="auto"/>
        <w:bottom w:val="none" w:sz="0" w:space="0" w:color="auto"/>
        <w:right w:val="none" w:sz="0" w:space="0" w:color="auto"/>
      </w:divBdr>
    </w:div>
    <w:div w:id="1840122566">
      <w:bodyDiv w:val="1"/>
      <w:marLeft w:val="0"/>
      <w:marRight w:val="0"/>
      <w:marTop w:val="0"/>
      <w:marBottom w:val="0"/>
      <w:divBdr>
        <w:top w:val="none" w:sz="0" w:space="0" w:color="auto"/>
        <w:left w:val="none" w:sz="0" w:space="0" w:color="auto"/>
        <w:bottom w:val="none" w:sz="0" w:space="0" w:color="auto"/>
        <w:right w:val="none" w:sz="0" w:space="0" w:color="auto"/>
      </w:divBdr>
    </w:div>
    <w:div w:id="1841699175">
      <w:bodyDiv w:val="1"/>
      <w:marLeft w:val="0"/>
      <w:marRight w:val="0"/>
      <w:marTop w:val="0"/>
      <w:marBottom w:val="0"/>
      <w:divBdr>
        <w:top w:val="none" w:sz="0" w:space="0" w:color="auto"/>
        <w:left w:val="none" w:sz="0" w:space="0" w:color="auto"/>
        <w:bottom w:val="none" w:sz="0" w:space="0" w:color="auto"/>
        <w:right w:val="none" w:sz="0" w:space="0" w:color="auto"/>
      </w:divBdr>
    </w:div>
    <w:div w:id="1842041842">
      <w:bodyDiv w:val="1"/>
      <w:marLeft w:val="0"/>
      <w:marRight w:val="0"/>
      <w:marTop w:val="0"/>
      <w:marBottom w:val="0"/>
      <w:divBdr>
        <w:top w:val="none" w:sz="0" w:space="0" w:color="auto"/>
        <w:left w:val="none" w:sz="0" w:space="0" w:color="auto"/>
        <w:bottom w:val="none" w:sz="0" w:space="0" w:color="auto"/>
        <w:right w:val="none" w:sz="0" w:space="0" w:color="auto"/>
      </w:divBdr>
    </w:div>
    <w:div w:id="1847482047">
      <w:bodyDiv w:val="1"/>
      <w:marLeft w:val="0"/>
      <w:marRight w:val="0"/>
      <w:marTop w:val="0"/>
      <w:marBottom w:val="0"/>
      <w:divBdr>
        <w:top w:val="none" w:sz="0" w:space="0" w:color="auto"/>
        <w:left w:val="none" w:sz="0" w:space="0" w:color="auto"/>
        <w:bottom w:val="none" w:sz="0" w:space="0" w:color="auto"/>
        <w:right w:val="none" w:sz="0" w:space="0" w:color="auto"/>
      </w:divBdr>
    </w:div>
    <w:div w:id="1854956835">
      <w:bodyDiv w:val="1"/>
      <w:marLeft w:val="0"/>
      <w:marRight w:val="0"/>
      <w:marTop w:val="0"/>
      <w:marBottom w:val="0"/>
      <w:divBdr>
        <w:top w:val="none" w:sz="0" w:space="0" w:color="auto"/>
        <w:left w:val="none" w:sz="0" w:space="0" w:color="auto"/>
        <w:bottom w:val="none" w:sz="0" w:space="0" w:color="auto"/>
        <w:right w:val="none" w:sz="0" w:space="0" w:color="auto"/>
      </w:divBdr>
    </w:div>
    <w:div w:id="1855605497">
      <w:bodyDiv w:val="1"/>
      <w:marLeft w:val="0"/>
      <w:marRight w:val="0"/>
      <w:marTop w:val="0"/>
      <w:marBottom w:val="0"/>
      <w:divBdr>
        <w:top w:val="none" w:sz="0" w:space="0" w:color="auto"/>
        <w:left w:val="none" w:sz="0" w:space="0" w:color="auto"/>
        <w:bottom w:val="none" w:sz="0" w:space="0" w:color="auto"/>
        <w:right w:val="none" w:sz="0" w:space="0" w:color="auto"/>
      </w:divBdr>
    </w:div>
    <w:div w:id="1870290323">
      <w:bodyDiv w:val="1"/>
      <w:marLeft w:val="0"/>
      <w:marRight w:val="0"/>
      <w:marTop w:val="0"/>
      <w:marBottom w:val="0"/>
      <w:divBdr>
        <w:top w:val="none" w:sz="0" w:space="0" w:color="auto"/>
        <w:left w:val="none" w:sz="0" w:space="0" w:color="auto"/>
        <w:bottom w:val="none" w:sz="0" w:space="0" w:color="auto"/>
        <w:right w:val="none" w:sz="0" w:space="0" w:color="auto"/>
      </w:divBdr>
    </w:div>
    <w:div w:id="1877305341">
      <w:bodyDiv w:val="1"/>
      <w:marLeft w:val="0"/>
      <w:marRight w:val="0"/>
      <w:marTop w:val="0"/>
      <w:marBottom w:val="0"/>
      <w:divBdr>
        <w:top w:val="none" w:sz="0" w:space="0" w:color="auto"/>
        <w:left w:val="none" w:sz="0" w:space="0" w:color="auto"/>
        <w:bottom w:val="none" w:sz="0" w:space="0" w:color="auto"/>
        <w:right w:val="none" w:sz="0" w:space="0" w:color="auto"/>
      </w:divBdr>
    </w:div>
    <w:div w:id="1910336170">
      <w:bodyDiv w:val="1"/>
      <w:marLeft w:val="0"/>
      <w:marRight w:val="0"/>
      <w:marTop w:val="0"/>
      <w:marBottom w:val="0"/>
      <w:divBdr>
        <w:top w:val="none" w:sz="0" w:space="0" w:color="auto"/>
        <w:left w:val="none" w:sz="0" w:space="0" w:color="auto"/>
        <w:bottom w:val="none" w:sz="0" w:space="0" w:color="auto"/>
        <w:right w:val="none" w:sz="0" w:space="0" w:color="auto"/>
      </w:divBdr>
    </w:div>
    <w:div w:id="1911189178">
      <w:bodyDiv w:val="1"/>
      <w:marLeft w:val="0"/>
      <w:marRight w:val="0"/>
      <w:marTop w:val="0"/>
      <w:marBottom w:val="0"/>
      <w:divBdr>
        <w:top w:val="none" w:sz="0" w:space="0" w:color="auto"/>
        <w:left w:val="none" w:sz="0" w:space="0" w:color="auto"/>
        <w:bottom w:val="none" w:sz="0" w:space="0" w:color="auto"/>
        <w:right w:val="none" w:sz="0" w:space="0" w:color="auto"/>
      </w:divBdr>
    </w:div>
    <w:div w:id="1913200979">
      <w:bodyDiv w:val="1"/>
      <w:marLeft w:val="0"/>
      <w:marRight w:val="0"/>
      <w:marTop w:val="0"/>
      <w:marBottom w:val="0"/>
      <w:divBdr>
        <w:top w:val="none" w:sz="0" w:space="0" w:color="auto"/>
        <w:left w:val="none" w:sz="0" w:space="0" w:color="auto"/>
        <w:bottom w:val="none" w:sz="0" w:space="0" w:color="auto"/>
        <w:right w:val="none" w:sz="0" w:space="0" w:color="auto"/>
      </w:divBdr>
    </w:div>
    <w:div w:id="1916696161">
      <w:bodyDiv w:val="1"/>
      <w:marLeft w:val="0"/>
      <w:marRight w:val="0"/>
      <w:marTop w:val="0"/>
      <w:marBottom w:val="0"/>
      <w:divBdr>
        <w:top w:val="none" w:sz="0" w:space="0" w:color="auto"/>
        <w:left w:val="none" w:sz="0" w:space="0" w:color="auto"/>
        <w:bottom w:val="none" w:sz="0" w:space="0" w:color="auto"/>
        <w:right w:val="none" w:sz="0" w:space="0" w:color="auto"/>
      </w:divBdr>
    </w:div>
    <w:div w:id="1916894722">
      <w:bodyDiv w:val="1"/>
      <w:marLeft w:val="0"/>
      <w:marRight w:val="0"/>
      <w:marTop w:val="0"/>
      <w:marBottom w:val="0"/>
      <w:divBdr>
        <w:top w:val="none" w:sz="0" w:space="0" w:color="auto"/>
        <w:left w:val="none" w:sz="0" w:space="0" w:color="auto"/>
        <w:bottom w:val="none" w:sz="0" w:space="0" w:color="auto"/>
        <w:right w:val="none" w:sz="0" w:space="0" w:color="auto"/>
      </w:divBdr>
    </w:div>
    <w:div w:id="1918663446">
      <w:bodyDiv w:val="1"/>
      <w:marLeft w:val="0"/>
      <w:marRight w:val="0"/>
      <w:marTop w:val="0"/>
      <w:marBottom w:val="0"/>
      <w:divBdr>
        <w:top w:val="none" w:sz="0" w:space="0" w:color="auto"/>
        <w:left w:val="none" w:sz="0" w:space="0" w:color="auto"/>
        <w:bottom w:val="none" w:sz="0" w:space="0" w:color="auto"/>
        <w:right w:val="none" w:sz="0" w:space="0" w:color="auto"/>
      </w:divBdr>
    </w:div>
    <w:div w:id="1920215701">
      <w:bodyDiv w:val="1"/>
      <w:marLeft w:val="0"/>
      <w:marRight w:val="0"/>
      <w:marTop w:val="0"/>
      <w:marBottom w:val="0"/>
      <w:divBdr>
        <w:top w:val="none" w:sz="0" w:space="0" w:color="auto"/>
        <w:left w:val="none" w:sz="0" w:space="0" w:color="auto"/>
        <w:bottom w:val="none" w:sz="0" w:space="0" w:color="auto"/>
        <w:right w:val="none" w:sz="0" w:space="0" w:color="auto"/>
      </w:divBdr>
    </w:div>
    <w:div w:id="1920364940">
      <w:bodyDiv w:val="1"/>
      <w:marLeft w:val="0"/>
      <w:marRight w:val="0"/>
      <w:marTop w:val="0"/>
      <w:marBottom w:val="0"/>
      <w:divBdr>
        <w:top w:val="none" w:sz="0" w:space="0" w:color="auto"/>
        <w:left w:val="none" w:sz="0" w:space="0" w:color="auto"/>
        <w:bottom w:val="none" w:sz="0" w:space="0" w:color="auto"/>
        <w:right w:val="none" w:sz="0" w:space="0" w:color="auto"/>
      </w:divBdr>
    </w:div>
    <w:div w:id="1921480825">
      <w:bodyDiv w:val="1"/>
      <w:marLeft w:val="0"/>
      <w:marRight w:val="0"/>
      <w:marTop w:val="0"/>
      <w:marBottom w:val="0"/>
      <w:divBdr>
        <w:top w:val="none" w:sz="0" w:space="0" w:color="auto"/>
        <w:left w:val="none" w:sz="0" w:space="0" w:color="auto"/>
        <w:bottom w:val="none" w:sz="0" w:space="0" w:color="auto"/>
        <w:right w:val="none" w:sz="0" w:space="0" w:color="auto"/>
      </w:divBdr>
    </w:div>
    <w:div w:id="1921788733">
      <w:bodyDiv w:val="1"/>
      <w:marLeft w:val="0"/>
      <w:marRight w:val="0"/>
      <w:marTop w:val="0"/>
      <w:marBottom w:val="0"/>
      <w:divBdr>
        <w:top w:val="none" w:sz="0" w:space="0" w:color="auto"/>
        <w:left w:val="none" w:sz="0" w:space="0" w:color="auto"/>
        <w:bottom w:val="none" w:sz="0" w:space="0" w:color="auto"/>
        <w:right w:val="none" w:sz="0" w:space="0" w:color="auto"/>
      </w:divBdr>
    </w:div>
    <w:div w:id="1923761242">
      <w:bodyDiv w:val="1"/>
      <w:marLeft w:val="0"/>
      <w:marRight w:val="0"/>
      <w:marTop w:val="0"/>
      <w:marBottom w:val="0"/>
      <w:divBdr>
        <w:top w:val="none" w:sz="0" w:space="0" w:color="auto"/>
        <w:left w:val="none" w:sz="0" w:space="0" w:color="auto"/>
        <w:bottom w:val="none" w:sz="0" w:space="0" w:color="auto"/>
        <w:right w:val="none" w:sz="0" w:space="0" w:color="auto"/>
      </w:divBdr>
    </w:div>
    <w:div w:id="1925996336">
      <w:bodyDiv w:val="1"/>
      <w:marLeft w:val="0"/>
      <w:marRight w:val="0"/>
      <w:marTop w:val="0"/>
      <w:marBottom w:val="0"/>
      <w:divBdr>
        <w:top w:val="none" w:sz="0" w:space="0" w:color="auto"/>
        <w:left w:val="none" w:sz="0" w:space="0" w:color="auto"/>
        <w:bottom w:val="none" w:sz="0" w:space="0" w:color="auto"/>
        <w:right w:val="none" w:sz="0" w:space="0" w:color="auto"/>
      </w:divBdr>
    </w:div>
    <w:div w:id="1928416261">
      <w:bodyDiv w:val="1"/>
      <w:marLeft w:val="0"/>
      <w:marRight w:val="0"/>
      <w:marTop w:val="0"/>
      <w:marBottom w:val="0"/>
      <w:divBdr>
        <w:top w:val="none" w:sz="0" w:space="0" w:color="auto"/>
        <w:left w:val="none" w:sz="0" w:space="0" w:color="auto"/>
        <w:bottom w:val="none" w:sz="0" w:space="0" w:color="auto"/>
        <w:right w:val="none" w:sz="0" w:space="0" w:color="auto"/>
      </w:divBdr>
    </w:div>
    <w:div w:id="1930849274">
      <w:bodyDiv w:val="1"/>
      <w:marLeft w:val="0"/>
      <w:marRight w:val="0"/>
      <w:marTop w:val="0"/>
      <w:marBottom w:val="0"/>
      <w:divBdr>
        <w:top w:val="none" w:sz="0" w:space="0" w:color="auto"/>
        <w:left w:val="none" w:sz="0" w:space="0" w:color="auto"/>
        <w:bottom w:val="none" w:sz="0" w:space="0" w:color="auto"/>
        <w:right w:val="none" w:sz="0" w:space="0" w:color="auto"/>
      </w:divBdr>
    </w:div>
    <w:div w:id="1938978301">
      <w:bodyDiv w:val="1"/>
      <w:marLeft w:val="0"/>
      <w:marRight w:val="0"/>
      <w:marTop w:val="0"/>
      <w:marBottom w:val="0"/>
      <w:divBdr>
        <w:top w:val="none" w:sz="0" w:space="0" w:color="auto"/>
        <w:left w:val="none" w:sz="0" w:space="0" w:color="auto"/>
        <w:bottom w:val="none" w:sz="0" w:space="0" w:color="auto"/>
        <w:right w:val="none" w:sz="0" w:space="0" w:color="auto"/>
      </w:divBdr>
    </w:div>
    <w:div w:id="1939367015">
      <w:bodyDiv w:val="1"/>
      <w:marLeft w:val="0"/>
      <w:marRight w:val="0"/>
      <w:marTop w:val="0"/>
      <w:marBottom w:val="0"/>
      <w:divBdr>
        <w:top w:val="none" w:sz="0" w:space="0" w:color="auto"/>
        <w:left w:val="none" w:sz="0" w:space="0" w:color="auto"/>
        <w:bottom w:val="none" w:sz="0" w:space="0" w:color="auto"/>
        <w:right w:val="none" w:sz="0" w:space="0" w:color="auto"/>
      </w:divBdr>
    </w:div>
    <w:div w:id="1940218246">
      <w:bodyDiv w:val="1"/>
      <w:marLeft w:val="0"/>
      <w:marRight w:val="0"/>
      <w:marTop w:val="0"/>
      <w:marBottom w:val="0"/>
      <w:divBdr>
        <w:top w:val="none" w:sz="0" w:space="0" w:color="auto"/>
        <w:left w:val="none" w:sz="0" w:space="0" w:color="auto"/>
        <w:bottom w:val="none" w:sz="0" w:space="0" w:color="auto"/>
        <w:right w:val="none" w:sz="0" w:space="0" w:color="auto"/>
      </w:divBdr>
    </w:div>
    <w:div w:id="1943998994">
      <w:bodyDiv w:val="1"/>
      <w:marLeft w:val="0"/>
      <w:marRight w:val="0"/>
      <w:marTop w:val="0"/>
      <w:marBottom w:val="0"/>
      <w:divBdr>
        <w:top w:val="none" w:sz="0" w:space="0" w:color="auto"/>
        <w:left w:val="none" w:sz="0" w:space="0" w:color="auto"/>
        <w:bottom w:val="none" w:sz="0" w:space="0" w:color="auto"/>
        <w:right w:val="none" w:sz="0" w:space="0" w:color="auto"/>
      </w:divBdr>
    </w:div>
    <w:div w:id="1944216619">
      <w:bodyDiv w:val="1"/>
      <w:marLeft w:val="0"/>
      <w:marRight w:val="0"/>
      <w:marTop w:val="0"/>
      <w:marBottom w:val="0"/>
      <w:divBdr>
        <w:top w:val="none" w:sz="0" w:space="0" w:color="auto"/>
        <w:left w:val="none" w:sz="0" w:space="0" w:color="auto"/>
        <w:bottom w:val="none" w:sz="0" w:space="0" w:color="auto"/>
        <w:right w:val="none" w:sz="0" w:space="0" w:color="auto"/>
      </w:divBdr>
    </w:div>
    <w:div w:id="1945918484">
      <w:bodyDiv w:val="1"/>
      <w:marLeft w:val="0"/>
      <w:marRight w:val="0"/>
      <w:marTop w:val="0"/>
      <w:marBottom w:val="0"/>
      <w:divBdr>
        <w:top w:val="none" w:sz="0" w:space="0" w:color="auto"/>
        <w:left w:val="none" w:sz="0" w:space="0" w:color="auto"/>
        <w:bottom w:val="none" w:sz="0" w:space="0" w:color="auto"/>
        <w:right w:val="none" w:sz="0" w:space="0" w:color="auto"/>
      </w:divBdr>
    </w:div>
    <w:div w:id="1948928542">
      <w:bodyDiv w:val="1"/>
      <w:marLeft w:val="0"/>
      <w:marRight w:val="0"/>
      <w:marTop w:val="0"/>
      <w:marBottom w:val="0"/>
      <w:divBdr>
        <w:top w:val="none" w:sz="0" w:space="0" w:color="auto"/>
        <w:left w:val="none" w:sz="0" w:space="0" w:color="auto"/>
        <w:bottom w:val="none" w:sz="0" w:space="0" w:color="auto"/>
        <w:right w:val="none" w:sz="0" w:space="0" w:color="auto"/>
      </w:divBdr>
    </w:div>
    <w:div w:id="1951887074">
      <w:bodyDiv w:val="1"/>
      <w:marLeft w:val="0"/>
      <w:marRight w:val="0"/>
      <w:marTop w:val="0"/>
      <w:marBottom w:val="0"/>
      <w:divBdr>
        <w:top w:val="none" w:sz="0" w:space="0" w:color="auto"/>
        <w:left w:val="none" w:sz="0" w:space="0" w:color="auto"/>
        <w:bottom w:val="none" w:sz="0" w:space="0" w:color="auto"/>
        <w:right w:val="none" w:sz="0" w:space="0" w:color="auto"/>
      </w:divBdr>
    </w:div>
    <w:div w:id="1952474291">
      <w:bodyDiv w:val="1"/>
      <w:marLeft w:val="0"/>
      <w:marRight w:val="0"/>
      <w:marTop w:val="0"/>
      <w:marBottom w:val="0"/>
      <w:divBdr>
        <w:top w:val="none" w:sz="0" w:space="0" w:color="auto"/>
        <w:left w:val="none" w:sz="0" w:space="0" w:color="auto"/>
        <w:bottom w:val="none" w:sz="0" w:space="0" w:color="auto"/>
        <w:right w:val="none" w:sz="0" w:space="0" w:color="auto"/>
      </w:divBdr>
    </w:div>
    <w:div w:id="1955139065">
      <w:bodyDiv w:val="1"/>
      <w:marLeft w:val="0"/>
      <w:marRight w:val="0"/>
      <w:marTop w:val="0"/>
      <w:marBottom w:val="0"/>
      <w:divBdr>
        <w:top w:val="none" w:sz="0" w:space="0" w:color="auto"/>
        <w:left w:val="none" w:sz="0" w:space="0" w:color="auto"/>
        <w:bottom w:val="none" w:sz="0" w:space="0" w:color="auto"/>
        <w:right w:val="none" w:sz="0" w:space="0" w:color="auto"/>
      </w:divBdr>
    </w:div>
    <w:div w:id="1955359377">
      <w:bodyDiv w:val="1"/>
      <w:marLeft w:val="0"/>
      <w:marRight w:val="0"/>
      <w:marTop w:val="0"/>
      <w:marBottom w:val="0"/>
      <w:divBdr>
        <w:top w:val="none" w:sz="0" w:space="0" w:color="auto"/>
        <w:left w:val="none" w:sz="0" w:space="0" w:color="auto"/>
        <w:bottom w:val="none" w:sz="0" w:space="0" w:color="auto"/>
        <w:right w:val="none" w:sz="0" w:space="0" w:color="auto"/>
      </w:divBdr>
    </w:div>
    <w:div w:id="1966041418">
      <w:bodyDiv w:val="1"/>
      <w:marLeft w:val="0"/>
      <w:marRight w:val="0"/>
      <w:marTop w:val="0"/>
      <w:marBottom w:val="0"/>
      <w:divBdr>
        <w:top w:val="none" w:sz="0" w:space="0" w:color="auto"/>
        <w:left w:val="none" w:sz="0" w:space="0" w:color="auto"/>
        <w:bottom w:val="none" w:sz="0" w:space="0" w:color="auto"/>
        <w:right w:val="none" w:sz="0" w:space="0" w:color="auto"/>
      </w:divBdr>
    </w:div>
    <w:div w:id="1968661233">
      <w:bodyDiv w:val="1"/>
      <w:marLeft w:val="0"/>
      <w:marRight w:val="0"/>
      <w:marTop w:val="0"/>
      <w:marBottom w:val="0"/>
      <w:divBdr>
        <w:top w:val="none" w:sz="0" w:space="0" w:color="auto"/>
        <w:left w:val="none" w:sz="0" w:space="0" w:color="auto"/>
        <w:bottom w:val="none" w:sz="0" w:space="0" w:color="auto"/>
        <w:right w:val="none" w:sz="0" w:space="0" w:color="auto"/>
      </w:divBdr>
    </w:div>
    <w:div w:id="1973486053">
      <w:bodyDiv w:val="1"/>
      <w:marLeft w:val="0"/>
      <w:marRight w:val="0"/>
      <w:marTop w:val="0"/>
      <w:marBottom w:val="0"/>
      <w:divBdr>
        <w:top w:val="none" w:sz="0" w:space="0" w:color="auto"/>
        <w:left w:val="none" w:sz="0" w:space="0" w:color="auto"/>
        <w:bottom w:val="none" w:sz="0" w:space="0" w:color="auto"/>
        <w:right w:val="none" w:sz="0" w:space="0" w:color="auto"/>
      </w:divBdr>
    </w:div>
    <w:div w:id="1978484347">
      <w:bodyDiv w:val="1"/>
      <w:marLeft w:val="0"/>
      <w:marRight w:val="0"/>
      <w:marTop w:val="0"/>
      <w:marBottom w:val="0"/>
      <w:divBdr>
        <w:top w:val="none" w:sz="0" w:space="0" w:color="auto"/>
        <w:left w:val="none" w:sz="0" w:space="0" w:color="auto"/>
        <w:bottom w:val="none" w:sz="0" w:space="0" w:color="auto"/>
        <w:right w:val="none" w:sz="0" w:space="0" w:color="auto"/>
      </w:divBdr>
    </w:div>
    <w:div w:id="1980720028">
      <w:bodyDiv w:val="1"/>
      <w:marLeft w:val="0"/>
      <w:marRight w:val="0"/>
      <w:marTop w:val="0"/>
      <w:marBottom w:val="0"/>
      <w:divBdr>
        <w:top w:val="none" w:sz="0" w:space="0" w:color="auto"/>
        <w:left w:val="none" w:sz="0" w:space="0" w:color="auto"/>
        <w:bottom w:val="none" w:sz="0" w:space="0" w:color="auto"/>
        <w:right w:val="none" w:sz="0" w:space="0" w:color="auto"/>
      </w:divBdr>
    </w:div>
    <w:div w:id="1982150115">
      <w:bodyDiv w:val="1"/>
      <w:marLeft w:val="0"/>
      <w:marRight w:val="0"/>
      <w:marTop w:val="0"/>
      <w:marBottom w:val="0"/>
      <w:divBdr>
        <w:top w:val="none" w:sz="0" w:space="0" w:color="auto"/>
        <w:left w:val="none" w:sz="0" w:space="0" w:color="auto"/>
        <w:bottom w:val="none" w:sz="0" w:space="0" w:color="auto"/>
        <w:right w:val="none" w:sz="0" w:space="0" w:color="auto"/>
      </w:divBdr>
    </w:div>
    <w:div w:id="1988708162">
      <w:bodyDiv w:val="1"/>
      <w:marLeft w:val="0"/>
      <w:marRight w:val="0"/>
      <w:marTop w:val="0"/>
      <w:marBottom w:val="0"/>
      <w:divBdr>
        <w:top w:val="none" w:sz="0" w:space="0" w:color="auto"/>
        <w:left w:val="none" w:sz="0" w:space="0" w:color="auto"/>
        <w:bottom w:val="none" w:sz="0" w:space="0" w:color="auto"/>
        <w:right w:val="none" w:sz="0" w:space="0" w:color="auto"/>
      </w:divBdr>
    </w:div>
    <w:div w:id="2010792230">
      <w:bodyDiv w:val="1"/>
      <w:marLeft w:val="0"/>
      <w:marRight w:val="0"/>
      <w:marTop w:val="0"/>
      <w:marBottom w:val="0"/>
      <w:divBdr>
        <w:top w:val="none" w:sz="0" w:space="0" w:color="auto"/>
        <w:left w:val="none" w:sz="0" w:space="0" w:color="auto"/>
        <w:bottom w:val="none" w:sz="0" w:space="0" w:color="auto"/>
        <w:right w:val="none" w:sz="0" w:space="0" w:color="auto"/>
      </w:divBdr>
    </w:div>
    <w:div w:id="2015644888">
      <w:bodyDiv w:val="1"/>
      <w:marLeft w:val="0"/>
      <w:marRight w:val="0"/>
      <w:marTop w:val="0"/>
      <w:marBottom w:val="0"/>
      <w:divBdr>
        <w:top w:val="none" w:sz="0" w:space="0" w:color="auto"/>
        <w:left w:val="none" w:sz="0" w:space="0" w:color="auto"/>
        <w:bottom w:val="none" w:sz="0" w:space="0" w:color="auto"/>
        <w:right w:val="none" w:sz="0" w:space="0" w:color="auto"/>
      </w:divBdr>
    </w:div>
    <w:div w:id="2017924017">
      <w:bodyDiv w:val="1"/>
      <w:marLeft w:val="0"/>
      <w:marRight w:val="0"/>
      <w:marTop w:val="0"/>
      <w:marBottom w:val="0"/>
      <w:divBdr>
        <w:top w:val="none" w:sz="0" w:space="0" w:color="auto"/>
        <w:left w:val="none" w:sz="0" w:space="0" w:color="auto"/>
        <w:bottom w:val="none" w:sz="0" w:space="0" w:color="auto"/>
        <w:right w:val="none" w:sz="0" w:space="0" w:color="auto"/>
      </w:divBdr>
    </w:div>
    <w:div w:id="2036078872">
      <w:bodyDiv w:val="1"/>
      <w:marLeft w:val="0"/>
      <w:marRight w:val="0"/>
      <w:marTop w:val="0"/>
      <w:marBottom w:val="0"/>
      <w:divBdr>
        <w:top w:val="none" w:sz="0" w:space="0" w:color="auto"/>
        <w:left w:val="none" w:sz="0" w:space="0" w:color="auto"/>
        <w:bottom w:val="none" w:sz="0" w:space="0" w:color="auto"/>
        <w:right w:val="none" w:sz="0" w:space="0" w:color="auto"/>
      </w:divBdr>
    </w:div>
    <w:div w:id="2039430097">
      <w:bodyDiv w:val="1"/>
      <w:marLeft w:val="0"/>
      <w:marRight w:val="0"/>
      <w:marTop w:val="0"/>
      <w:marBottom w:val="0"/>
      <w:divBdr>
        <w:top w:val="none" w:sz="0" w:space="0" w:color="auto"/>
        <w:left w:val="none" w:sz="0" w:space="0" w:color="auto"/>
        <w:bottom w:val="none" w:sz="0" w:space="0" w:color="auto"/>
        <w:right w:val="none" w:sz="0" w:space="0" w:color="auto"/>
      </w:divBdr>
    </w:div>
    <w:div w:id="2045210859">
      <w:bodyDiv w:val="1"/>
      <w:marLeft w:val="0"/>
      <w:marRight w:val="0"/>
      <w:marTop w:val="0"/>
      <w:marBottom w:val="0"/>
      <w:divBdr>
        <w:top w:val="none" w:sz="0" w:space="0" w:color="auto"/>
        <w:left w:val="none" w:sz="0" w:space="0" w:color="auto"/>
        <w:bottom w:val="none" w:sz="0" w:space="0" w:color="auto"/>
        <w:right w:val="none" w:sz="0" w:space="0" w:color="auto"/>
      </w:divBdr>
    </w:div>
    <w:div w:id="2047244943">
      <w:bodyDiv w:val="1"/>
      <w:marLeft w:val="0"/>
      <w:marRight w:val="0"/>
      <w:marTop w:val="0"/>
      <w:marBottom w:val="0"/>
      <w:divBdr>
        <w:top w:val="none" w:sz="0" w:space="0" w:color="auto"/>
        <w:left w:val="none" w:sz="0" w:space="0" w:color="auto"/>
        <w:bottom w:val="none" w:sz="0" w:space="0" w:color="auto"/>
        <w:right w:val="none" w:sz="0" w:space="0" w:color="auto"/>
      </w:divBdr>
    </w:div>
    <w:div w:id="2049990487">
      <w:bodyDiv w:val="1"/>
      <w:marLeft w:val="0"/>
      <w:marRight w:val="0"/>
      <w:marTop w:val="0"/>
      <w:marBottom w:val="0"/>
      <w:divBdr>
        <w:top w:val="none" w:sz="0" w:space="0" w:color="auto"/>
        <w:left w:val="none" w:sz="0" w:space="0" w:color="auto"/>
        <w:bottom w:val="none" w:sz="0" w:space="0" w:color="auto"/>
        <w:right w:val="none" w:sz="0" w:space="0" w:color="auto"/>
      </w:divBdr>
    </w:div>
    <w:div w:id="2053653731">
      <w:bodyDiv w:val="1"/>
      <w:marLeft w:val="0"/>
      <w:marRight w:val="0"/>
      <w:marTop w:val="0"/>
      <w:marBottom w:val="0"/>
      <w:divBdr>
        <w:top w:val="none" w:sz="0" w:space="0" w:color="auto"/>
        <w:left w:val="none" w:sz="0" w:space="0" w:color="auto"/>
        <w:bottom w:val="none" w:sz="0" w:space="0" w:color="auto"/>
        <w:right w:val="none" w:sz="0" w:space="0" w:color="auto"/>
      </w:divBdr>
    </w:div>
    <w:div w:id="2064213476">
      <w:bodyDiv w:val="1"/>
      <w:marLeft w:val="0"/>
      <w:marRight w:val="0"/>
      <w:marTop w:val="0"/>
      <w:marBottom w:val="0"/>
      <w:divBdr>
        <w:top w:val="none" w:sz="0" w:space="0" w:color="auto"/>
        <w:left w:val="none" w:sz="0" w:space="0" w:color="auto"/>
        <w:bottom w:val="none" w:sz="0" w:space="0" w:color="auto"/>
        <w:right w:val="none" w:sz="0" w:space="0" w:color="auto"/>
      </w:divBdr>
    </w:div>
    <w:div w:id="2073498527">
      <w:bodyDiv w:val="1"/>
      <w:marLeft w:val="0"/>
      <w:marRight w:val="0"/>
      <w:marTop w:val="0"/>
      <w:marBottom w:val="0"/>
      <w:divBdr>
        <w:top w:val="none" w:sz="0" w:space="0" w:color="auto"/>
        <w:left w:val="none" w:sz="0" w:space="0" w:color="auto"/>
        <w:bottom w:val="none" w:sz="0" w:space="0" w:color="auto"/>
        <w:right w:val="none" w:sz="0" w:space="0" w:color="auto"/>
      </w:divBdr>
    </w:div>
    <w:div w:id="2077315491">
      <w:bodyDiv w:val="1"/>
      <w:marLeft w:val="0"/>
      <w:marRight w:val="0"/>
      <w:marTop w:val="0"/>
      <w:marBottom w:val="0"/>
      <w:divBdr>
        <w:top w:val="none" w:sz="0" w:space="0" w:color="auto"/>
        <w:left w:val="none" w:sz="0" w:space="0" w:color="auto"/>
        <w:bottom w:val="none" w:sz="0" w:space="0" w:color="auto"/>
        <w:right w:val="none" w:sz="0" w:space="0" w:color="auto"/>
      </w:divBdr>
    </w:div>
    <w:div w:id="2105375831">
      <w:bodyDiv w:val="1"/>
      <w:marLeft w:val="0"/>
      <w:marRight w:val="0"/>
      <w:marTop w:val="0"/>
      <w:marBottom w:val="0"/>
      <w:divBdr>
        <w:top w:val="none" w:sz="0" w:space="0" w:color="auto"/>
        <w:left w:val="none" w:sz="0" w:space="0" w:color="auto"/>
        <w:bottom w:val="none" w:sz="0" w:space="0" w:color="auto"/>
        <w:right w:val="none" w:sz="0" w:space="0" w:color="auto"/>
      </w:divBdr>
    </w:div>
    <w:div w:id="2115904398">
      <w:bodyDiv w:val="1"/>
      <w:marLeft w:val="0"/>
      <w:marRight w:val="0"/>
      <w:marTop w:val="0"/>
      <w:marBottom w:val="0"/>
      <w:divBdr>
        <w:top w:val="none" w:sz="0" w:space="0" w:color="auto"/>
        <w:left w:val="none" w:sz="0" w:space="0" w:color="auto"/>
        <w:bottom w:val="none" w:sz="0" w:space="0" w:color="auto"/>
        <w:right w:val="none" w:sz="0" w:space="0" w:color="auto"/>
      </w:divBdr>
    </w:div>
    <w:div w:id="2131511181">
      <w:bodyDiv w:val="1"/>
      <w:marLeft w:val="0"/>
      <w:marRight w:val="0"/>
      <w:marTop w:val="0"/>
      <w:marBottom w:val="0"/>
      <w:divBdr>
        <w:top w:val="none" w:sz="0" w:space="0" w:color="auto"/>
        <w:left w:val="none" w:sz="0" w:space="0" w:color="auto"/>
        <w:bottom w:val="none" w:sz="0" w:space="0" w:color="auto"/>
        <w:right w:val="none" w:sz="0" w:space="0" w:color="auto"/>
      </w:divBdr>
    </w:div>
    <w:div w:id="2132819195">
      <w:bodyDiv w:val="1"/>
      <w:marLeft w:val="0"/>
      <w:marRight w:val="0"/>
      <w:marTop w:val="0"/>
      <w:marBottom w:val="0"/>
      <w:divBdr>
        <w:top w:val="none" w:sz="0" w:space="0" w:color="auto"/>
        <w:left w:val="none" w:sz="0" w:space="0" w:color="auto"/>
        <w:bottom w:val="none" w:sz="0" w:space="0" w:color="auto"/>
        <w:right w:val="none" w:sz="0" w:space="0" w:color="auto"/>
      </w:divBdr>
    </w:div>
    <w:div w:id="2134322699">
      <w:bodyDiv w:val="1"/>
      <w:marLeft w:val="0"/>
      <w:marRight w:val="0"/>
      <w:marTop w:val="0"/>
      <w:marBottom w:val="0"/>
      <w:divBdr>
        <w:top w:val="none" w:sz="0" w:space="0" w:color="auto"/>
        <w:left w:val="none" w:sz="0" w:space="0" w:color="auto"/>
        <w:bottom w:val="none" w:sz="0" w:space="0" w:color="auto"/>
        <w:right w:val="none" w:sz="0" w:space="0" w:color="auto"/>
      </w:divBdr>
    </w:div>
    <w:div w:id="214342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esti.e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hr.e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notar.e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esti.e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ota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2DB6FAC1967946AD339573EF33B4FB" ma:contentTypeVersion="13" ma:contentTypeDescription="Opret et nyt dokument." ma:contentTypeScope="" ma:versionID="9e11a3c1ba84bbe6481113d1b0e4a3ab">
  <xsd:schema xmlns:xsd="http://www.w3.org/2001/XMLSchema" xmlns:xs="http://www.w3.org/2001/XMLSchema" xmlns:p="http://schemas.microsoft.com/office/2006/metadata/properties" xmlns:ns2="e5a776f7-d82a-4184-b24b-6c096ef026ff" xmlns:ns3="fe3e786b-3703-4c40-9cb2-66073945ce55" targetNamespace="http://schemas.microsoft.com/office/2006/metadata/properties" ma:root="true" ma:fieldsID="5a91eb6a255b2b00ea54ebd8aae6be97" ns2:_="" ns3:_="">
    <xsd:import namespace="e5a776f7-d82a-4184-b24b-6c096ef026ff"/>
    <xsd:import namespace="fe3e786b-3703-4c40-9cb2-66073945ce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776f7-d82a-4184-b24b-6c096ef026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503af50f-10b6-44dc-8719-b49a560bc1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3e786b-3703-4c40-9cb2-66073945ce5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85de28-a077-4da1-992a-2a09d9a0b13b}" ma:internalName="TaxCatchAll" ma:showField="CatchAllData" ma:web="fe3e786b-3703-4c40-9cb2-66073945ce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a776f7-d82a-4184-b24b-6c096ef026ff">
      <Terms xmlns="http://schemas.microsoft.com/office/infopath/2007/PartnerControls"/>
    </lcf76f155ced4ddcb4097134ff3c332f>
    <TaxCatchAll xmlns="fe3e786b-3703-4c40-9cb2-66073945ce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B0247-2226-4909-A242-93FEA341B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776f7-d82a-4184-b24b-6c096ef026ff"/>
    <ds:schemaRef ds:uri="fe3e786b-3703-4c40-9cb2-66073945c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D35775-68C7-4C36-9DB2-0CFB22B61E6C}">
  <ds:schemaRefs>
    <ds:schemaRef ds:uri="http://schemas.microsoft.com/office/2006/metadata/properties"/>
    <ds:schemaRef ds:uri="http://schemas.microsoft.com/office/infopath/2007/PartnerControls"/>
    <ds:schemaRef ds:uri="e5a776f7-d82a-4184-b24b-6c096ef026ff"/>
    <ds:schemaRef ds:uri="fe3e786b-3703-4c40-9cb2-66073945ce55"/>
  </ds:schemaRefs>
</ds:datastoreItem>
</file>

<file path=customXml/itemProps3.xml><?xml version="1.0" encoding="utf-8"?>
<ds:datastoreItem xmlns:ds="http://schemas.openxmlformats.org/officeDocument/2006/customXml" ds:itemID="{602FBA7C-C0A1-4FC0-961B-519F37BEAF68}">
  <ds:schemaRefs>
    <ds:schemaRef ds:uri="http://schemas.microsoft.com/sharepoint/v3/contenttype/forms"/>
  </ds:schemaRefs>
</ds:datastoreItem>
</file>

<file path=customXml/itemProps4.xml><?xml version="1.0" encoding="utf-8"?>
<ds:datastoreItem xmlns:ds="http://schemas.openxmlformats.org/officeDocument/2006/customXml" ds:itemID="{1E47CC41-7CFC-41B2-93E2-C6C2CFED4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18</Pages>
  <Words>8898</Words>
  <Characters>51609</Characters>
  <Application>Microsoft Office Word</Application>
  <DocSecurity>0</DocSecurity>
  <Lines>430</Lines>
  <Paragraphs>120</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NOTARI AMETITOIMINGUTE RAAMATU</vt:lpstr>
      <vt:lpstr>NOTARI AMETITOIMINGUTE RAAMATU</vt:lpstr>
      <vt:lpstr>NOTARI AMETITOIMINGUTE RAAMATU  </vt:lpstr>
    </vt:vector>
  </TitlesOfParts>
  <Company>not.</Company>
  <LinksUpToDate>false</LinksUpToDate>
  <CharactersWithSpaces>60387</CharactersWithSpaces>
  <SharedDoc>false</SharedDoc>
  <HLinks>
    <vt:vector size="30" baseType="variant">
      <vt:variant>
        <vt:i4>589845</vt:i4>
      </vt:variant>
      <vt:variant>
        <vt:i4>267</vt:i4>
      </vt:variant>
      <vt:variant>
        <vt:i4>0</vt:i4>
      </vt:variant>
      <vt:variant>
        <vt:i4>5</vt:i4>
      </vt:variant>
      <vt:variant>
        <vt:lpwstr>http://www.notar.ee/</vt:lpwstr>
      </vt:variant>
      <vt:variant>
        <vt:lpwstr/>
      </vt:variant>
      <vt:variant>
        <vt:i4>1966090</vt:i4>
      </vt:variant>
      <vt:variant>
        <vt:i4>264</vt:i4>
      </vt:variant>
      <vt:variant>
        <vt:i4>0</vt:i4>
      </vt:variant>
      <vt:variant>
        <vt:i4>5</vt:i4>
      </vt:variant>
      <vt:variant>
        <vt:lpwstr>http://www.eesti.ee/</vt:lpwstr>
      </vt:variant>
      <vt:variant>
        <vt:lpwstr/>
      </vt:variant>
      <vt:variant>
        <vt:i4>983154</vt:i4>
      </vt:variant>
      <vt:variant>
        <vt:i4>216</vt:i4>
      </vt:variant>
      <vt:variant>
        <vt:i4>0</vt:i4>
      </vt:variant>
      <vt:variant>
        <vt:i4>5</vt:i4>
      </vt:variant>
      <vt:variant>
        <vt:lpwstr>mailto:info-est@eurowindenergy.com</vt:lpwstr>
      </vt:variant>
      <vt:variant>
        <vt:lpwstr/>
      </vt:variant>
      <vt:variant>
        <vt:i4>5832819</vt:i4>
      </vt:variant>
      <vt:variant>
        <vt:i4>210</vt:i4>
      </vt:variant>
      <vt:variant>
        <vt:i4>0</vt:i4>
      </vt:variant>
      <vt:variant>
        <vt:i4>5</vt:i4>
      </vt:variant>
      <vt:variant>
        <vt:lpwstr>mailto:rha@eurowindenergy.com</vt:lpwstr>
      </vt:variant>
      <vt:variant>
        <vt:lpwstr/>
      </vt:variant>
      <vt:variant>
        <vt:i4>7733363</vt:i4>
      </vt:variant>
      <vt:variant>
        <vt:i4>93</vt:i4>
      </vt:variant>
      <vt:variant>
        <vt:i4>0</vt:i4>
      </vt:variant>
      <vt:variant>
        <vt:i4>5</vt:i4>
      </vt:variant>
      <vt:variant>
        <vt:lpwstr>http://www.ehr.ee/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20261012_A_RV kasutada andmine(Piirsalu)_VVk_SK lisa_kasutuslepingu projekt</dc:title>
  <dc:subject/>
  <dc:creator>Indra Schmidt</dc:creator>
  <cp:keywords/>
  <dc:description/>
  <cp:lastModifiedBy>NR</cp:lastModifiedBy>
  <cp:revision>20</cp:revision>
  <cp:lastPrinted>2026-06-19T09:32:00Z</cp:lastPrinted>
  <dcterms:created xsi:type="dcterms:W3CDTF">2026-10-12T08:40:00Z</dcterms:created>
  <dcterms:modified xsi:type="dcterms:W3CDTF">2026-10-14T02:26:00Z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0x010100FB2DB6FAC1967946AD339573EF33B4FB</vt:lpwstr>
  </property>
  <property fmtid="{D5CDD505-2E9C-101B-9397-08002B2CF9AE}" pid="3" name="MediaServiceImageTags">
    <vt:lpwstr/>
  </property>
</Properties>
</file>